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298" w:rsidRPr="00F058E0" w:rsidRDefault="00D52298" w:rsidP="00D52298">
      <w:pPr>
        <w:jc w:val="center"/>
        <w:rPr>
          <w:b/>
          <w:sz w:val="20"/>
          <w:szCs w:val="20"/>
        </w:rPr>
      </w:pPr>
      <w:r w:rsidRPr="00F058E0">
        <w:rPr>
          <w:b/>
          <w:sz w:val="20"/>
          <w:szCs w:val="20"/>
        </w:rPr>
        <w:t xml:space="preserve">ДОГОВОР № </w:t>
      </w:r>
      <w:r w:rsidR="00BE2F7F" w:rsidRPr="00F058E0">
        <w:rPr>
          <w:color w:val="000000"/>
          <w:sz w:val="20"/>
          <w:szCs w:val="20"/>
        </w:rPr>
        <w:t>_______</w:t>
      </w:r>
    </w:p>
    <w:p w:rsidR="00D52298" w:rsidRPr="00F058E0" w:rsidRDefault="00D52298" w:rsidP="00D52298">
      <w:pPr>
        <w:pStyle w:val="4"/>
        <w:numPr>
          <w:ilvl w:val="0"/>
          <w:numId w:val="0"/>
        </w:numPr>
        <w:ind w:left="720"/>
        <w:jc w:val="center"/>
      </w:pPr>
      <w:r w:rsidRPr="00F058E0">
        <w:t>О ПРЕДОСТАВЛЕНИИ ТЕЛЕКОММУНИКАЦИОННЫХ УСЛУГ</w:t>
      </w:r>
    </w:p>
    <w:p w:rsidR="00D52298" w:rsidRPr="00F058E0" w:rsidRDefault="00D52298" w:rsidP="00D52298">
      <w:pPr>
        <w:rPr>
          <w:sz w:val="20"/>
          <w:szCs w:val="20"/>
        </w:rPr>
      </w:pPr>
    </w:p>
    <w:tbl>
      <w:tblPr>
        <w:tblW w:w="5000" w:type="pct"/>
        <w:tblLook w:val="0000" w:firstRow="0" w:lastRow="0" w:firstColumn="0" w:lastColumn="0" w:noHBand="0" w:noVBand="0"/>
      </w:tblPr>
      <w:tblGrid>
        <w:gridCol w:w="4726"/>
        <w:gridCol w:w="5740"/>
      </w:tblGrid>
      <w:tr w:rsidR="00D52298" w:rsidRPr="00F058E0" w:rsidTr="00C44221">
        <w:tc>
          <w:tcPr>
            <w:tcW w:w="2258" w:type="pct"/>
          </w:tcPr>
          <w:p w:rsidR="00D52298" w:rsidRPr="00F058E0" w:rsidRDefault="00D52298" w:rsidP="00D52298">
            <w:pPr>
              <w:ind w:right="-1"/>
              <w:jc w:val="both"/>
              <w:rPr>
                <w:sz w:val="20"/>
                <w:szCs w:val="20"/>
              </w:rPr>
            </w:pPr>
            <w:r w:rsidRPr="00F058E0">
              <w:rPr>
                <w:sz w:val="20"/>
                <w:szCs w:val="20"/>
              </w:rPr>
              <w:t>г. Москва</w:t>
            </w:r>
          </w:p>
        </w:tc>
        <w:tc>
          <w:tcPr>
            <w:tcW w:w="2742" w:type="pct"/>
          </w:tcPr>
          <w:p w:rsidR="00D52298" w:rsidRPr="00F058E0" w:rsidRDefault="00D52298" w:rsidP="00BE2F7F">
            <w:pPr>
              <w:ind w:right="-1"/>
              <w:jc w:val="right"/>
              <w:rPr>
                <w:sz w:val="20"/>
                <w:szCs w:val="20"/>
              </w:rPr>
            </w:pPr>
            <w:r w:rsidRPr="00F058E0">
              <w:rPr>
                <w:sz w:val="20"/>
                <w:szCs w:val="20"/>
              </w:rPr>
              <w:t>«</w:t>
            </w:r>
            <w:r w:rsidR="00BE2F7F" w:rsidRPr="00F058E0">
              <w:rPr>
                <w:color w:val="000000"/>
                <w:sz w:val="20"/>
                <w:szCs w:val="20"/>
              </w:rPr>
              <w:t>____</w:t>
            </w:r>
            <w:r w:rsidRPr="00F058E0">
              <w:rPr>
                <w:sz w:val="20"/>
                <w:szCs w:val="20"/>
              </w:rPr>
              <w:t>»</w:t>
            </w:r>
            <w:r w:rsidR="00BE2F7F" w:rsidRPr="00F058E0">
              <w:rPr>
                <w:color w:val="000000"/>
                <w:sz w:val="20"/>
                <w:szCs w:val="20"/>
              </w:rPr>
              <w:t>________</w:t>
            </w:r>
            <w:r w:rsidRPr="00F058E0">
              <w:rPr>
                <w:sz w:val="20"/>
                <w:szCs w:val="20"/>
              </w:rPr>
              <w:t>20</w:t>
            </w:r>
            <w:r w:rsidR="00BE2F7F" w:rsidRPr="00F058E0">
              <w:rPr>
                <w:sz w:val="20"/>
                <w:szCs w:val="20"/>
              </w:rPr>
              <w:t>____</w:t>
            </w:r>
            <w:r w:rsidRPr="00F058E0">
              <w:rPr>
                <w:sz w:val="20"/>
                <w:szCs w:val="20"/>
              </w:rPr>
              <w:t>г.</w:t>
            </w:r>
          </w:p>
        </w:tc>
      </w:tr>
    </w:tbl>
    <w:p w:rsidR="00D52298" w:rsidRPr="00F058E0" w:rsidRDefault="00D52298" w:rsidP="00D52298">
      <w:pPr>
        <w:pStyle w:val="Nonformat"/>
        <w:widowControl/>
        <w:jc w:val="both"/>
        <w:rPr>
          <w:rFonts w:ascii="Times New Roman" w:hAnsi="Times New Roman"/>
          <w:b/>
          <w:bCs/>
        </w:rPr>
      </w:pPr>
    </w:p>
    <w:p w:rsidR="00D52298" w:rsidRPr="00F058E0" w:rsidRDefault="00D52298" w:rsidP="00BE2F7F">
      <w:pPr>
        <w:ind w:right="-1" w:firstLine="720"/>
        <w:jc w:val="both"/>
        <w:rPr>
          <w:color w:val="000000"/>
          <w:sz w:val="20"/>
          <w:szCs w:val="20"/>
        </w:rPr>
      </w:pPr>
      <w:r w:rsidRPr="00F058E0">
        <w:rPr>
          <w:b/>
          <w:bCs/>
          <w:sz w:val="20"/>
          <w:szCs w:val="20"/>
        </w:rPr>
        <w:t>Публичное акционерное общество "Вымпел-Коммуникации"</w:t>
      </w:r>
      <w:r w:rsidRPr="00F058E0">
        <w:rPr>
          <w:sz w:val="20"/>
          <w:szCs w:val="20"/>
        </w:rPr>
        <w:t>, созданное и действующее в соответствии с законами Российской Федерации и имеющее место нахождения по адресу: Российская Федерация, 127083, г. Москва, ул. Восьмого марта, дом 10, строение 14</w:t>
      </w:r>
      <w:r w:rsidRPr="00F058E0">
        <w:rPr>
          <w:color w:val="000000"/>
          <w:sz w:val="20"/>
          <w:szCs w:val="20"/>
        </w:rPr>
        <w:t xml:space="preserve"> (далее - «</w:t>
      </w:r>
      <w:r w:rsidRPr="00F058E0">
        <w:rPr>
          <w:b/>
          <w:bCs/>
          <w:color w:val="000000"/>
          <w:sz w:val="20"/>
          <w:szCs w:val="20"/>
        </w:rPr>
        <w:t>Билайн</w:t>
      </w:r>
      <w:r w:rsidRPr="00F058E0">
        <w:rPr>
          <w:color w:val="000000"/>
          <w:sz w:val="20"/>
          <w:szCs w:val="20"/>
        </w:rPr>
        <w:t xml:space="preserve">»), в лице </w:t>
      </w:r>
      <w:r w:rsidR="000B483F" w:rsidRPr="00F058E0">
        <w:rPr>
          <w:color w:val="000000"/>
          <w:sz w:val="20"/>
          <w:szCs w:val="20"/>
        </w:rPr>
        <w:t>Генерального директора Общества с ограниченной ответственностью «</w:t>
      </w:r>
      <w:proofErr w:type="spellStart"/>
      <w:r w:rsidR="000B483F" w:rsidRPr="00F058E0">
        <w:rPr>
          <w:color w:val="000000"/>
          <w:sz w:val="20"/>
          <w:szCs w:val="20"/>
        </w:rPr>
        <w:t>Костком</w:t>
      </w:r>
      <w:proofErr w:type="spellEnd"/>
      <w:r w:rsidR="000B483F" w:rsidRPr="00F058E0">
        <w:rPr>
          <w:color w:val="000000"/>
          <w:sz w:val="20"/>
          <w:szCs w:val="20"/>
        </w:rPr>
        <w:t>»</w:t>
      </w:r>
      <w:r w:rsidRPr="00F058E0">
        <w:rPr>
          <w:color w:val="000000"/>
          <w:sz w:val="20"/>
          <w:szCs w:val="20"/>
        </w:rPr>
        <w:t xml:space="preserve"> </w:t>
      </w:r>
      <w:proofErr w:type="spellStart"/>
      <w:r w:rsidR="000B483F" w:rsidRPr="00F058E0">
        <w:rPr>
          <w:color w:val="000000"/>
          <w:sz w:val="20"/>
          <w:szCs w:val="20"/>
        </w:rPr>
        <w:t>Кодачигова</w:t>
      </w:r>
      <w:proofErr w:type="spellEnd"/>
      <w:r w:rsidR="000B483F" w:rsidRPr="00F058E0">
        <w:rPr>
          <w:color w:val="000000"/>
          <w:sz w:val="20"/>
          <w:szCs w:val="20"/>
        </w:rPr>
        <w:t xml:space="preserve"> Александра Валентиновича</w:t>
      </w:r>
      <w:r w:rsidRPr="00F058E0">
        <w:rPr>
          <w:color w:val="000000"/>
          <w:sz w:val="20"/>
          <w:szCs w:val="20"/>
        </w:rPr>
        <w:t>, действующего на основании Доверенности №___ от «___» ___________ 20__ г.</w:t>
      </w:r>
      <w:r w:rsidR="00BE2F7F" w:rsidRPr="00F058E0">
        <w:rPr>
          <w:color w:val="000000"/>
          <w:sz w:val="20"/>
          <w:szCs w:val="20"/>
        </w:rPr>
        <w:t xml:space="preserve"> </w:t>
      </w:r>
      <w:r w:rsidRPr="00F058E0">
        <w:rPr>
          <w:color w:val="000000"/>
          <w:sz w:val="20"/>
          <w:szCs w:val="20"/>
        </w:rPr>
        <w:t>и</w:t>
      </w:r>
      <w:r w:rsidR="00BE2F7F" w:rsidRPr="00F058E0">
        <w:rPr>
          <w:color w:val="000000"/>
          <w:sz w:val="20"/>
          <w:szCs w:val="20"/>
        </w:rPr>
        <w:t xml:space="preserve"> __________________________</w:t>
      </w:r>
      <w:r w:rsidRPr="00F058E0">
        <w:rPr>
          <w:b/>
          <w:bCs/>
          <w:color w:val="000000"/>
          <w:sz w:val="20"/>
          <w:szCs w:val="20"/>
        </w:rPr>
        <w:t xml:space="preserve"> </w:t>
      </w:r>
      <w:r w:rsidRPr="00F058E0">
        <w:rPr>
          <w:b/>
          <w:bCs/>
          <w:i/>
          <w:color w:val="FF0000"/>
          <w:sz w:val="20"/>
          <w:szCs w:val="20"/>
        </w:rPr>
        <w:t>(полное фирменное наименование Клиента)</w:t>
      </w:r>
      <w:r w:rsidRPr="00F058E0">
        <w:rPr>
          <w:color w:val="000000"/>
          <w:sz w:val="20"/>
          <w:szCs w:val="20"/>
        </w:rPr>
        <w:t xml:space="preserve">, созданное и действующее в соответствии с законами __________________ и имеющее место нахождения по адресу (юридический адрес): </w:t>
      </w:r>
      <w:r w:rsidR="00BE2F7F" w:rsidRPr="00F058E0">
        <w:rPr>
          <w:color w:val="000000"/>
          <w:sz w:val="20"/>
          <w:szCs w:val="20"/>
        </w:rPr>
        <w:t>____________________</w:t>
      </w:r>
      <w:r w:rsidRPr="00F058E0">
        <w:rPr>
          <w:color w:val="000000"/>
          <w:sz w:val="20"/>
          <w:szCs w:val="20"/>
        </w:rPr>
        <w:t xml:space="preserve"> (далее - «</w:t>
      </w:r>
      <w:r w:rsidRPr="00F058E0">
        <w:rPr>
          <w:b/>
          <w:bCs/>
          <w:color w:val="000000"/>
          <w:sz w:val="20"/>
          <w:szCs w:val="20"/>
        </w:rPr>
        <w:t>Клиент</w:t>
      </w:r>
      <w:r w:rsidRPr="00F058E0">
        <w:rPr>
          <w:color w:val="000000"/>
          <w:sz w:val="20"/>
          <w:szCs w:val="20"/>
        </w:rPr>
        <w:t xml:space="preserve">»), в лице </w:t>
      </w:r>
      <w:r w:rsidR="00BE2F7F" w:rsidRPr="00F058E0">
        <w:rPr>
          <w:color w:val="000000"/>
          <w:sz w:val="20"/>
          <w:szCs w:val="20"/>
        </w:rPr>
        <w:t>___________________</w:t>
      </w:r>
      <w:r w:rsidRPr="00F058E0">
        <w:rPr>
          <w:color w:val="000000"/>
          <w:sz w:val="20"/>
          <w:szCs w:val="20"/>
        </w:rPr>
        <w:t xml:space="preserve"> </w:t>
      </w:r>
      <w:r w:rsidRPr="00F058E0">
        <w:rPr>
          <w:b/>
          <w:bCs/>
          <w:i/>
          <w:color w:val="FF0000"/>
          <w:sz w:val="20"/>
          <w:szCs w:val="20"/>
        </w:rPr>
        <w:t>(наименование должности руководителя Клиента)</w:t>
      </w:r>
      <w:r w:rsidRPr="00F058E0">
        <w:rPr>
          <w:color w:val="000000"/>
          <w:sz w:val="20"/>
          <w:szCs w:val="20"/>
        </w:rPr>
        <w:t xml:space="preserve">, действующего на основании </w:t>
      </w:r>
      <w:r w:rsidR="00BE2F7F" w:rsidRPr="00F058E0">
        <w:rPr>
          <w:color w:val="000000"/>
          <w:sz w:val="20"/>
          <w:szCs w:val="20"/>
        </w:rPr>
        <w:t>_________________</w:t>
      </w:r>
      <w:r w:rsidRPr="00F058E0">
        <w:rPr>
          <w:color w:val="000000"/>
          <w:sz w:val="20"/>
          <w:szCs w:val="20"/>
        </w:rPr>
        <w:t xml:space="preserve"> </w:t>
      </w:r>
      <w:r w:rsidRPr="00F058E0">
        <w:rPr>
          <w:b/>
          <w:bCs/>
          <w:i/>
          <w:color w:val="FF0000"/>
          <w:sz w:val="20"/>
          <w:szCs w:val="20"/>
        </w:rPr>
        <w:t>(наименование документа)</w:t>
      </w:r>
      <w:r w:rsidRPr="00F058E0">
        <w:rPr>
          <w:color w:val="000000"/>
          <w:sz w:val="20"/>
          <w:szCs w:val="20"/>
        </w:rPr>
        <w:t>, с другой стороны,</w:t>
      </w:r>
      <w:r w:rsidR="00BE2F7F" w:rsidRPr="00F058E0">
        <w:rPr>
          <w:color w:val="000000"/>
          <w:sz w:val="20"/>
          <w:szCs w:val="20"/>
        </w:rPr>
        <w:t xml:space="preserve"> </w:t>
      </w:r>
      <w:r w:rsidRPr="00F058E0">
        <w:rPr>
          <w:sz w:val="20"/>
          <w:szCs w:val="20"/>
        </w:rPr>
        <w:t>именуемые каждое в отдельности «</w:t>
      </w:r>
      <w:r w:rsidRPr="00F058E0">
        <w:rPr>
          <w:b/>
          <w:bCs/>
          <w:sz w:val="20"/>
          <w:szCs w:val="20"/>
        </w:rPr>
        <w:t>Сторона</w:t>
      </w:r>
      <w:r w:rsidRPr="00F058E0">
        <w:rPr>
          <w:sz w:val="20"/>
          <w:szCs w:val="20"/>
        </w:rPr>
        <w:t>», а совместно «</w:t>
      </w:r>
      <w:r w:rsidRPr="00F058E0">
        <w:rPr>
          <w:b/>
          <w:bCs/>
          <w:sz w:val="20"/>
          <w:szCs w:val="20"/>
        </w:rPr>
        <w:t>Стороны</w:t>
      </w:r>
      <w:r w:rsidRPr="00F058E0">
        <w:rPr>
          <w:sz w:val="20"/>
          <w:szCs w:val="20"/>
        </w:rPr>
        <w:t>» заключили настоящий Договор о предоставлении телекоммуникационных услуг (далее - «</w:t>
      </w:r>
      <w:r w:rsidRPr="00F058E0">
        <w:rPr>
          <w:b/>
          <w:sz w:val="20"/>
          <w:szCs w:val="20"/>
        </w:rPr>
        <w:t>Договор</w:t>
      </w:r>
      <w:r w:rsidRPr="00F058E0">
        <w:rPr>
          <w:sz w:val="20"/>
          <w:szCs w:val="20"/>
        </w:rPr>
        <w:t>»).</w:t>
      </w:r>
    </w:p>
    <w:p w:rsidR="00D52298" w:rsidRPr="00F058E0" w:rsidRDefault="00D52298" w:rsidP="00D52298">
      <w:pPr>
        <w:pStyle w:val="6"/>
      </w:pPr>
    </w:p>
    <w:p w:rsidR="00D52298" w:rsidRPr="00F058E0" w:rsidRDefault="00D52298" w:rsidP="00D52298">
      <w:pPr>
        <w:pStyle w:val="6"/>
        <w:rPr>
          <w:sz w:val="20"/>
          <w:szCs w:val="20"/>
          <w:u w:val="single"/>
        </w:rPr>
      </w:pPr>
      <w:r w:rsidRPr="00F058E0">
        <w:rPr>
          <w:sz w:val="20"/>
          <w:szCs w:val="20"/>
          <w:u w:val="single"/>
        </w:rPr>
        <w:t>Статья 1. ПРЕДМЕТ ДОГОВОРА.</w:t>
      </w:r>
    </w:p>
    <w:p w:rsidR="00D52298" w:rsidRPr="00F058E0" w:rsidRDefault="00D52298" w:rsidP="00D52298">
      <w:pPr>
        <w:pStyle w:val="21"/>
        <w:numPr>
          <w:ilvl w:val="1"/>
          <w:numId w:val="5"/>
        </w:numPr>
        <w:ind w:right="-1"/>
        <w:rPr>
          <w:sz w:val="20"/>
          <w:szCs w:val="20"/>
        </w:rPr>
      </w:pPr>
      <w:r w:rsidRPr="00F058E0">
        <w:rPr>
          <w:color w:val="000000"/>
          <w:sz w:val="20"/>
          <w:szCs w:val="20"/>
        </w:rPr>
        <w:t>Билайн оказывает Клиенту услуги интеллектуальной сети связи Билайн под названием «</w:t>
      </w:r>
      <w:r w:rsidRPr="00F058E0">
        <w:rPr>
          <w:b/>
          <w:color w:val="000000"/>
          <w:sz w:val="20"/>
          <w:szCs w:val="20"/>
        </w:rPr>
        <w:t>Услуга 800</w:t>
      </w:r>
      <w:r w:rsidRPr="00F058E0">
        <w:rPr>
          <w:color w:val="000000"/>
          <w:sz w:val="20"/>
          <w:szCs w:val="20"/>
        </w:rPr>
        <w:t xml:space="preserve">», включающие выделение Клиенту телефонного номера в коде доступа к услуге электросвязи (КДУ) 800 в соответствии с Российской системой и планом нумерации (далее по тексту настоящего Приложения – </w:t>
      </w:r>
      <w:r w:rsidRPr="00F058E0">
        <w:rPr>
          <w:b/>
          <w:color w:val="000000"/>
          <w:sz w:val="20"/>
          <w:szCs w:val="20"/>
        </w:rPr>
        <w:t xml:space="preserve">«Интеллектуальный номер») </w:t>
      </w:r>
      <w:r w:rsidRPr="00F058E0">
        <w:rPr>
          <w:color w:val="000000"/>
          <w:sz w:val="20"/>
          <w:szCs w:val="20"/>
        </w:rPr>
        <w:t xml:space="preserve">и услуги переадресации </w:t>
      </w:r>
      <w:r w:rsidRPr="00F058E0">
        <w:rPr>
          <w:sz w:val="20"/>
          <w:szCs w:val="20"/>
        </w:rPr>
        <w:t xml:space="preserve">вызова (далее - </w:t>
      </w:r>
      <w:r w:rsidRPr="00F058E0">
        <w:rPr>
          <w:b/>
          <w:sz w:val="20"/>
          <w:szCs w:val="20"/>
        </w:rPr>
        <w:t>«Услуги»),</w:t>
      </w:r>
      <w:r w:rsidRPr="00F058E0">
        <w:rPr>
          <w:sz w:val="20"/>
          <w:szCs w:val="20"/>
        </w:rPr>
        <w:t xml:space="preserve"> в соответствии с условиями настоящего Договора, Бланков заказов на Услуги, а также «Условиями оказания услуг связи «Билайн» корпоративным клиентам» (далее – «</w:t>
      </w:r>
      <w:r w:rsidRPr="00F058E0">
        <w:rPr>
          <w:b/>
          <w:sz w:val="20"/>
          <w:szCs w:val="20"/>
        </w:rPr>
        <w:t>Условия</w:t>
      </w:r>
      <w:r w:rsidRPr="00F058E0">
        <w:rPr>
          <w:sz w:val="20"/>
          <w:szCs w:val="20"/>
        </w:rPr>
        <w:t xml:space="preserve">»), опубликованными на сайте Билайн по адресу </w:t>
      </w:r>
      <w:hyperlink r:id="rId5" w:history="1">
        <w:r w:rsidRPr="00F058E0">
          <w:rPr>
            <w:rStyle w:val="a6"/>
            <w:sz w:val="20"/>
            <w:szCs w:val="20"/>
          </w:rPr>
          <w:t>https://moskva.beeline.ru/business/help/documents/obraztcy-dogovorov-i-prilozheniia/</w:t>
        </w:r>
      </w:hyperlink>
      <w:r w:rsidRPr="00F058E0">
        <w:rPr>
          <w:sz w:val="20"/>
          <w:szCs w:val="20"/>
        </w:rPr>
        <w:t>.</w:t>
      </w:r>
    </w:p>
    <w:p w:rsidR="00D52298" w:rsidRPr="00F058E0" w:rsidRDefault="00D52298" w:rsidP="00D52298">
      <w:pPr>
        <w:pStyle w:val="21"/>
        <w:ind w:left="564"/>
        <w:rPr>
          <w:sz w:val="20"/>
          <w:szCs w:val="20"/>
        </w:rPr>
      </w:pPr>
      <w:r w:rsidRPr="00F058E0">
        <w:rPr>
          <w:sz w:val="20"/>
          <w:szCs w:val="20"/>
        </w:rPr>
        <w:t>Бланки заказов на Услуги и Условия являются неотъемлемыми частями Договора.</w:t>
      </w:r>
    </w:p>
    <w:p w:rsidR="00D52298" w:rsidRPr="00F058E0" w:rsidRDefault="00D52298" w:rsidP="00D52298">
      <w:pPr>
        <w:pStyle w:val="21"/>
        <w:numPr>
          <w:ilvl w:val="1"/>
          <w:numId w:val="5"/>
        </w:numPr>
        <w:ind w:right="-1"/>
        <w:rPr>
          <w:sz w:val="20"/>
          <w:szCs w:val="20"/>
        </w:rPr>
      </w:pPr>
      <w:r w:rsidRPr="00F058E0">
        <w:rPr>
          <w:sz w:val="20"/>
          <w:szCs w:val="20"/>
        </w:rPr>
        <w:t>Соединения с Интеллектуальным номером Клиента устанавливаются пользователями сетей электросвязи телефонной сети связи общего пользования РФ (далее по тексту настоящего Приложения - «</w:t>
      </w:r>
      <w:r w:rsidRPr="00F058E0">
        <w:rPr>
          <w:b/>
          <w:sz w:val="20"/>
          <w:szCs w:val="20"/>
        </w:rPr>
        <w:t>Абоненты</w:t>
      </w:r>
      <w:r w:rsidRPr="00F058E0">
        <w:rPr>
          <w:sz w:val="20"/>
          <w:szCs w:val="20"/>
        </w:rPr>
        <w:t>») без оплаты Абонентами.</w:t>
      </w:r>
    </w:p>
    <w:p w:rsidR="00D52298" w:rsidRPr="00F058E0" w:rsidRDefault="00D52298" w:rsidP="00D52298">
      <w:pPr>
        <w:pStyle w:val="21"/>
        <w:numPr>
          <w:ilvl w:val="1"/>
          <w:numId w:val="5"/>
        </w:numPr>
        <w:ind w:right="-1"/>
        <w:rPr>
          <w:color w:val="000000"/>
          <w:sz w:val="20"/>
          <w:szCs w:val="20"/>
        </w:rPr>
      </w:pPr>
      <w:r w:rsidRPr="00F058E0">
        <w:rPr>
          <w:sz w:val="20"/>
          <w:szCs w:val="20"/>
        </w:rPr>
        <w:t>Интеллектуальные номера, выделенные Клиенту в рамках Услуги, указываются в Бланке заказа на Услуги. В рамках Услуги входящий на Интеллектуальные номера телефонный трафик переадресуется с Интеллектуального (как исходящий) на соответствующий существующий телефонный</w:t>
      </w:r>
      <w:r w:rsidRPr="00F058E0">
        <w:rPr>
          <w:color w:val="000000"/>
          <w:sz w:val="20"/>
          <w:szCs w:val="20"/>
        </w:rPr>
        <w:t xml:space="preserve"> номер Клиента, указанный в Бланке заказа на Услуги.</w:t>
      </w:r>
    </w:p>
    <w:p w:rsidR="00D52298" w:rsidRPr="00F058E0" w:rsidRDefault="00D52298" w:rsidP="00D52298">
      <w:pPr>
        <w:pStyle w:val="21"/>
        <w:ind w:left="567" w:hanging="567"/>
        <w:rPr>
          <w:color w:val="000000"/>
          <w:sz w:val="20"/>
          <w:szCs w:val="20"/>
        </w:rPr>
      </w:pPr>
    </w:p>
    <w:p w:rsidR="00D52298" w:rsidRPr="00F058E0" w:rsidRDefault="00D52298" w:rsidP="00D52298">
      <w:pPr>
        <w:pStyle w:val="1"/>
        <w:ind w:right="-1"/>
        <w:jc w:val="both"/>
        <w:rPr>
          <w:b/>
          <w:color w:val="000000"/>
          <w:sz w:val="20"/>
          <w:szCs w:val="20"/>
          <w:u w:val="single"/>
        </w:rPr>
      </w:pPr>
      <w:r w:rsidRPr="00F058E0">
        <w:rPr>
          <w:b/>
          <w:color w:val="000000"/>
          <w:sz w:val="20"/>
          <w:szCs w:val="20"/>
          <w:u w:val="single"/>
        </w:rPr>
        <w:t>Статья 2. УСЛОВИЯ ПРЕДОСТАВЛЕНИЯ УСЛУГ И СРОК ДЕЙСТВИЯ ДОГОВОРА.</w:t>
      </w:r>
    </w:p>
    <w:p w:rsidR="00D52298" w:rsidRPr="00F058E0" w:rsidRDefault="00D52298" w:rsidP="00D52298">
      <w:pPr>
        <w:ind w:left="567" w:hanging="567"/>
        <w:jc w:val="both"/>
        <w:rPr>
          <w:color w:val="000000"/>
          <w:sz w:val="20"/>
          <w:szCs w:val="20"/>
        </w:rPr>
      </w:pPr>
      <w:r w:rsidRPr="00F058E0">
        <w:rPr>
          <w:b/>
          <w:bCs/>
          <w:color w:val="000000"/>
          <w:sz w:val="20"/>
          <w:szCs w:val="20"/>
        </w:rPr>
        <w:t>2.1.</w:t>
      </w:r>
      <w:r w:rsidRPr="00F058E0">
        <w:rPr>
          <w:b/>
          <w:bCs/>
          <w:color w:val="000000"/>
          <w:sz w:val="20"/>
          <w:szCs w:val="20"/>
        </w:rPr>
        <w:tab/>
      </w:r>
      <w:r w:rsidRPr="00F058E0">
        <w:rPr>
          <w:color w:val="000000"/>
          <w:sz w:val="20"/>
          <w:szCs w:val="20"/>
        </w:rPr>
        <w:t xml:space="preserve">Услуги предоставляются только на территории действия лицензии Министерства РФ по связи и информатизации/Федеральной службы по надзору в сфере связи на оказание услуг междугородной, международной телефонной связи № 104039. </w:t>
      </w:r>
    </w:p>
    <w:p w:rsidR="00D52298" w:rsidRPr="00F058E0" w:rsidRDefault="00D52298" w:rsidP="00D52298">
      <w:pPr>
        <w:ind w:left="567" w:hanging="567"/>
        <w:jc w:val="both"/>
        <w:rPr>
          <w:color w:val="000000"/>
          <w:sz w:val="20"/>
          <w:szCs w:val="20"/>
        </w:rPr>
      </w:pPr>
      <w:r w:rsidRPr="00F058E0">
        <w:rPr>
          <w:b/>
          <w:bCs/>
          <w:color w:val="000000"/>
          <w:sz w:val="20"/>
          <w:szCs w:val="20"/>
        </w:rPr>
        <w:t>2.</w:t>
      </w:r>
      <w:r w:rsidRPr="00F058E0">
        <w:rPr>
          <w:b/>
          <w:color w:val="000000"/>
          <w:sz w:val="20"/>
          <w:szCs w:val="20"/>
        </w:rPr>
        <w:t>2.</w:t>
      </w:r>
      <w:r w:rsidRPr="00F058E0">
        <w:rPr>
          <w:color w:val="000000"/>
          <w:sz w:val="20"/>
          <w:szCs w:val="20"/>
        </w:rPr>
        <w:tab/>
        <w:t>Качественные характеристики Услуги:</w:t>
      </w:r>
    </w:p>
    <w:p w:rsidR="00D52298" w:rsidRPr="00F058E0" w:rsidRDefault="00D52298" w:rsidP="00D52298">
      <w:pPr>
        <w:numPr>
          <w:ilvl w:val="0"/>
          <w:numId w:val="7"/>
        </w:numPr>
        <w:tabs>
          <w:tab w:val="left" w:pos="851"/>
        </w:tabs>
        <w:ind w:left="851" w:hanging="284"/>
        <w:jc w:val="both"/>
        <w:rPr>
          <w:color w:val="000000"/>
          <w:sz w:val="20"/>
          <w:szCs w:val="20"/>
        </w:rPr>
      </w:pPr>
      <w:r w:rsidRPr="00F058E0">
        <w:rPr>
          <w:color w:val="000000"/>
          <w:sz w:val="20"/>
          <w:szCs w:val="20"/>
        </w:rPr>
        <w:t>Услуга предоставляется 24 (двадцать четыре) часа в сутки, 7 (семь) дней в неделю, 365 (триста шестьдесят пять) дней в году.</w:t>
      </w:r>
    </w:p>
    <w:p w:rsidR="00D52298" w:rsidRPr="00F058E0" w:rsidRDefault="00D52298" w:rsidP="00D52298">
      <w:pPr>
        <w:numPr>
          <w:ilvl w:val="0"/>
          <w:numId w:val="7"/>
        </w:numPr>
        <w:tabs>
          <w:tab w:val="left" w:pos="851"/>
        </w:tabs>
        <w:ind w:left="851" w:hanging="284"/>
        <w:jc w:val="both"/>
        <w:rPr>
          <w:color w:val="000000"/>
          <w:sz w:val="20"/>
          <w:szCs w:val="20"/>
        </w:rPr>
      </w:pPr>
      <w:r w:rsidRPr="00F058E0">
        <w:rPr>
          <w:color w:val="000000"/>
          <w:sz w:val="20"/>
          <w:szCs w:val="20"/>
        </w:rPr>
        <w:t>Время реакции Билайн на аварийную заявку Абонента составляет 4 часа в рабочие дни с 9.00 до 18:00 по местному времени в соответствии с действующим законодательством РФ и 8 часов в выходные и праздничные дни в соответствии с действующим законодательством РФ.</w:t>
      </w:r>
    </w:p>
    <w:p w:rsidR="00D52298" w:rsidRPr="00F058E0" w:rsidRDefault="00D52298" w:rsidP="00D52298">
      <w:pPr>
        <w:pStyle w:val="ConsNormal"/>
        <w:ind w:left="567" w:right="0" w:hanging="567"/>
        <w:jc w:val="both"/>
        <w:rPr>
          <w:rFonts w:ascii="Times New Roman" w:hAnsi="Times New Roman" w:cs="Times New Roman"/>
          <w:color w:val="000000"/>
        </w:rPr>
      </w:pPr>
      <w:r w:rsidRPr="00F058E0">
        <w:rPr>
          <w:rFonts w:ascii="Times New Roman" w:hAnsi="Times New Roman" w:cs="Times New Roman"/>
          <w:b/>
          <w:color w:val="000000"/>
        </w:rPr>
        <w:t>2.3.</w:t>
      </w:r>
      <w:r w:rsidRPr="00F058E0">
        <w:rPr>
          <w:rFonts w:ascii="Times New Roman" w:hAnsi="Times New Roman" w:cs="Times New Roman"/>
          <w:color w:val="000000"/>
        </w:rPr>
        <w:tab/>
        <w:t xml:space="preserve">Договор вступает в силу с даты подписания Сторонами, указанной выше, и действует в течение неопределенного срока. Срок предоставления Услуг равен сроку действия Договора. </w:t>
      </w:r>
    </w:p>
    <w:p w:rsidR="00D52298" w:rsidRPr="00F058E0" w:rsidRDefault="00D52298" w:rsidP="00D52298">
      <w:pPr>
        <w:pStyle w:val="1"/>
        <w:ind w:right="-1"/>
        <w:jc w:val="both"/>
        <w:rPr>
          <w:color w:val="000000"/>
          <w:sz w:val="20"/>
          <w:szCs w:val="20"/>
        </w:rPr>
      </w:pPr>
    </w:p>
    <w:p w:rsidR="00D52298" w:rsidRPr="00F058E0" w:rsidRDefault="00D52298" w:rsidP="00D52298">
      <w:pPr>
        <w:pStyle w:val="1"/>
        <w:ind w:right="-1"/>
        <w:jc w:val="both"/>
        <w:rPr>
          <w:b/>
          <w:color w:val="000000"/>
          <w:sz w:val="20"/>
          <w:szCs w:val="20"/>
          <w:u w:val="single"/>
        </w:rPr>
      </w:pPr>
      <w:r w:rsidRPr="00F058E0">
        <w:rPr>
          <w:b/>
          <w:color w:val="000000"/>
          <w:sz w:val="20"/>
          <w:szCs w:val="20"/>
          <w:u w:val="single"/>
        </w:rPr>
        <w:t>Статья 3. ОБЯЗАТЕЛЬСТВА БИЛАЙН.</w:t>
      </w:r>
    </w:p>
    <w:p w:rsidR="00D52298" w:rsidRPr="00F058E0" w:rsidRDefault="00D52298" w:rsidP="00D52298">
      <w:pPr>
        <w:numPr>
          <w:ilvl w:val="1"/>
          <w:numId w:val="3"/>
        </w:numPr>
        <w:tabs>
          <w:tab w:val="clear" w:pos="360"/>
          <w:tab w:val="num" w:pos="567"/>
        </w:tabs>
        <w:ind w:left="567" w:right="-1" w:hanging="567"/>
        <w:jc w:val="both"/>
        <w:rPr>
          <w:color w:val="000000"/>
          <w:sz w:val="20"/>
          <w:szCs w:val="20"/>
        </w:rPr>
      </w:pPr>
      <w:r w:rsidRPr="00F058E0">
        <w:rPr>
          <w:color w:val="000000"/>
          <w:sz w:val="20"/>
          <w:szCs w:val="20"/>
        </w:rPr>
        <w:t xml:space="preserve">Билайн обязуется предоставлять Клиенту Услуги в соответствии с настоящим </w:t>
      </w:r>
      <w:r w:rsidRPr="00F058E0">
        <w:rPr>
          <w:sz w:val="20"/>
          <w:szCs w:val="20"/>
        </w:rPr>
        <w:t>Договором, Бланками заказов на Услуги и Условиями.</w:t>
      </w:r>
      <w:r w:rsidRPr="00F058E0">
        <w:rPr>
          <w:color w:val="000000"/>
          <w:sz w:val="20"/>
          <w:szCs w:val="20"/>
        </w:rPr>
        <w:t xml:space="preserve"> </w:t>
      </w:r>
    </w:p>
    <w:p w:rsidR="00D52298" w:rsidRPr="00F058E0" w:rsidRDefault="00D52298" w:rsidP="00D52298">
      <w:pPr>
        <w:numPr>
          <w:ilvl w:val="1"/>
          <w:numId w:val="3"/>
        </w:numPr>
        <w:tabs>
          <w:tab w:val="clear" w:pos="360"/>
          <w:tab w:val="num" w:pos="567"/>
        </w:tabs>
        <w:ind w:left="567" w:right="-1" w:hanging="567"/>
        <w:jc w:val="both"/>
        <w:rPr>
          <w:color w:val="000000"/>
          <w:sz w:val="20"/>
          <w:szCs w:val="20"/>
        </w:rPr>
      </w:pPr>
      <w:r w:rsidRPr="00F058E0">
        <w:rPr>
          <w:sz w:val="20"/>
          <w:szCs w:val="20"/>
        </w:rPr>
        <w:t xml:space="preserve">Билайн вправе </w:t>
      </w:r>
      <w:r w:rsidRPr="00F058E0">
        <w:rPr>
          <w:rFonts w:eastAsia="Arial Unicode MS"/>
          <w:sz w:val="20"/>
          <w:szCs w:val="20"/>
        </w:rPr>
        <w:t xml:space="preserve">привлекать к взысканию задолженности третьих лиц. При этом </w:t>
      </w:r>
      <w:r w:rsidRPr="00F058E0">
        <w:rPr>
          <w:color w:val="000000"/>
          <w:sz w:val="20"/>
          <w:szCs w:val="20"/>
        </w:rPr>
        <w:t>предоставление Билайн третьим лицам информации, полученной в рамках Договора и необходимой для взыскания задолженности с Клиента, не является нарушением положений Договора и действующего законодательства.</w:t>
      </w:r>
    </w:p>
    <w:p w:rsidR="00D52298" w:rsidRPr="00F058E0" w:rsidRDefault="00D52298" w:rsidP="00D52298">
      <w:pPr>
        <w:rPr>
          <w:b/>
          <w:sz w:val="20"/>
          <w:szCs w:val="20"/>
          <w:u w:val="single"/>
        </w:rPr>
      </w:pPr>
    </w:p>
    <w:p w:rsidR="00D52298" w:rsidRPr="00F058E0" w:rsidRDefault="00D52298" w:rsidP="00D52298">
      <w:pPr>
        <w:pStyle w:val="1"/>
        <w:ind w:right="-1"/>
        <w:jc w:val="both"/>
        <w:rPr>
          <w:b/>
          <w:color w:val="000000"/>
          <w:sz w:val="20"/>
          <w:szCs w:val="20"/>
          <w:u w:val="single"/>
        </w:rPr>
      </w:pPr>
      <w:r w:rsidRPr="00F058E0">
        <w:rPr>
          <w:b/>
          <w:color w:val="000000"/>
          <w:sz w:val="20"/>
          <w:szCs w:val="20"/>
          <w:u w:val="single"/>
        </w:rPr>
        <w:t>Статья 4. ОБЯЗАТЕЛЬСТВА КЛИЕНТА.</w:t>
      </w:r>
    </w:p>
    <w:p w:rsidR="00D52298" w:rsidRPr="00F058E0" w:rsidRDefault="00D52298" w:rsidP="00D52298">
      <w:pPr>
        <w:ind w:left="567" w:right="-1" w:hanging="567"/>
        <w:jc w:val="both"/>
        <w:rPr>
          <w:color w:val="000000"/>
          <w:sz w:val="20"/>
          <w:szCs w:val="20"/>
        </w:rPr>
      </w:pPr>
      <w:r w:rsidRPr="00F058E0">
        <w:rPr>
          <w:b/>
          <w:bCs/>
          <w:color w:val="000000"/>
          <w:sz w:val="20"/>
          <w:szCs w:val="20"/>
        </w:rPr>
        <w:t>4.1.</w:t>
      </w:r>
      <w:r w:rsidRPr="00F058E0">
        <w:rPr>
          <w:color w:val="000000"/>
          <w:sz w:val="20"/>
          <w:szCs w:val="20"/>
        </w:rPr>
        <w:tab/>
        <w:t xml:space="preserve">Клиент обязуется своевременно и в </w:t>
      </w:r>
      <w:r w:rsidRPr="00F058E0">
        <w:rPr>
          <w:sz w:val="20"/>
          <w:szCs w:val="20"/>
        </w:rPr>
        <w:t>полном объеме оплачивать Услуги, а также пользоваться Услугами в соответствии с настоящим Договором и Условиями.</w:t>
      </w:r>
      <w:r w:rsidRPr="00F058E0">
        <w:rPr>
          <w:color w:val="000000"/>
          <w:sz w:val="20"/>
          <w:szCs w:val="20"/>
        </w:rPr>
        <w:t xml:space="preserve"> Оплата осуществляется Клиентом в соответствии с инструкциями счета/счета-фактуры согласно указанным в счете/счете-фактуре реквизитам. </w:t>
      </w:r>
      <w:r w:rsidRPr="00F058E0">
        <w:rPr>
          <w:iCs/>
          <w:color w:val="000000"/>
          <w:sz w:val="20"/>
          <w:szCs w:val="20"/>
        </w:rPr>
        <w:t>Внесение авансовых платежей в счет оплаты Услуг не допускается.</w:t>
      </w:r>
    </w:p>
    <w:p w:rsidR="00D52298" w:rsidRPr="00F058E0" w:rsidRDefault="00D52298" w:rsidP="00D52298">
      <w:pPr>
        <w:pStyle w:val="1"/>
        <w:numPr>
          <w:ilvl w:val="0"/>
          <w:numId w:val="0"/>
        </w:numPr>
        <w:ind w:left="540" w:right="-1"/>
        <w:jc w:val="both"/>
        <w:rPr>
          <w:color w:val="000000"/>
          <w:sz w:val="20"/>
          <w:szCs w:val="20"/>
        </w:rPr>
      </w:pPr>
    </w:p>
    <w:p w:rsidR="00D52298" w:rsidRPr="00F058E0" w:rsidRDefault="00D52298" w:rsidP="00D52298">
      <w:pPr>
        <w:pStyle w:val="1"/>
        <w:ind w:right="-1"/>
        <w:jc w:val="both"/>
        <w:rPr>
          <w:b/>
          <w:color w:val="000000"/>
          <w:sz w:val="20"/>
          <w:szCs w:val="20"/>
          <w:u w:val="single"/>
        </w:rPr>
      </w:pPr>
      <w:r w:rsidRPr="00F058E0">
        <w:rPr>
          <w:b/>
          <w:color w:val="000000"/>
          <w:sz w:val="20"/>
          <w:szCs w:val="20"/>
          <w:u w:val="single"/>
        </w:rPr>
        <w:t xml:space="preserve">Статья 5. ЦЕНЫ, УСЛОВИЯ ОПЛАТЫ И ПЕРЕРЫВЫ В ПРЕДОСТАВЛЕНИИИ УСЛУГ. </w:t>
      </w:r>
    </w:p>
    <w:p w:rsidR="00D52298" w:rsidRPr="00F058E0" w:rsidRDefault="00D52298" w:rsidP="00D52298">
      <w:pPr>
        <w:ind w:left="567" w:hanging="567"/>
        <w:jc w:val="both"/>
        <w:rPr>
          <w:color w:val="000000"/>
          <w:sz w:val="20"/>
          <w:szCs w:val="20"/>
        </w:rPr>
      </w:pPr>
      <w:r w:rsidRPr="00F058E0">
        <w:rPr>
          <w:b/>
          <w:color w:val="000000"/>
          <w:sz w:val="20"/>
          <w:szCs w:val="20"/>
        </w:rPr>
        <w:t>5.1.</w:t>
      </w:r>
      <w:r w:rsidRPr="00F058E0">
        <w:rPr>
          <w:color w:val="000000"/>
          <w:sz w:val="20"/>
          <w:szCs w:val="20"/>
        </w:rPr>
        <w:tab/>
        <w:t xml:space="preserve">Тарифы на Услуги (фиксированные (единовременные и ежемесячные) и периодические платежи) указываются в Бланке заказа на Услуги (прилагается к настоящему Договору). </w:t>
      </w:r>
    </w:p>
    <w:p w:rsidR="00D52298" w:rsidRPr="00F058E0" w:rsidRDefault="00D52298" w:rsidP="00D52298">
      <w:pPr>
        <w:pStyle w:val="a3"/>
        <w:ind w:left="540" w:firstLine="0"/>
        <w:rPr>
          <w:color w:val="000000"/>
          <w:sz w:val="20"/>
          <w:szCs w:val="20"/>
        </w:rPr>
      </w:pPr>
      <w:r w:rsidRPr="00F058E0">
        <w:rPr>
          <w:color w:val="000000"/>
          <w:sz w:val="20"/>
          <w:szCs w:val="20"/>
        </w:rPr>
        <w:t>Единовременные и/или ежемесячные платежи за Услуги взимаются за:</w:t>
      </w:r>
    </w:p>
    <w:p w:rsidR="00D52298" w:rsidRPr="00F058E0" w:rsidRDefault="00D52298" w:rsidP="00D52298">
      <w:pPr>
        <w:pStyle w:val="a3"/>
        <w:numPr>
          <w:ilvl w:val="0"/>
          <w:numId w:val="4"/>
        </w:numPr>
        <w:tabs>
          <w:tab w:val="clear" w:pos="1260"/>
          <w:tab w:val="num" w:pos="1134"/>
        </w:tabs>
        <w:ind w:left="1134" w:hanging="567"/>
        <w:rPr>
          <w:color w:val="000000"/>
          <w:sz w:val="20"/>
          <w:szCs w:val="20"/>
        </w:rPr>
      </w:pPr>
      <w:r w:rsidRPr="00F058E0">
        <w:rPr>
          <w:color w:val="000000"/>
          <w:sz w:val="20"/>
          <w:szCs w:val="20"/>
        </w:rPr>
        <w:t>выделение Интеллектуальных номеров;</w:t>
      </w:r>
    </w:p>
    <w:p w:rsidR="00D52298" w:rsidRPr="00F058E0" w:rsidRDefault="00D52298" w:rsidP="00D52298">
      <w:pPr>
        <w:pStyle w:val="a3"/>
        <w:ind w:left="567" w:hanging="27"/>
        <w:rPr>
          <w:color w:val="000000"/>
          <w:sz w:val="20"/>
          <w:szCs w:val="20"/>
        </w:rPr>
      </w:pPr>
      <w:r w:rsidRPr="00F058E0">
        <w:rPr>
          <w:color w:val="000000"/>
          <w:sz w:val="20"/>
          <w:szCs w:val="20"/>
        </w:rPr>
        <w:t>а также в иных случаях, предусмотренных Бланком заказа на Услуги.</w:t>
      </w:r>
    </w:p>
    <w:p w:rsidR="00D52298" w:rsidRPr="00F058E0" w:rsidRDefault="00D52298" w:rsidP="00D52298">
      <w:pPr>
        <w:pStyle w:val="a3"/>
        <w:ind w:left="567" w:hanging="567"/>
        <w:rPr>
          <w:color w:val="000000"/>
          <w:sz w:val="20"/>
          <w:szCs w:val="20"/>
        </w:rPr>
      </w:pPr>
      <w:r w:rsidRPr="00F058E0">
        <w:rPr>
          <w:b/>
          <w:color w:val="000000"/>
          <w:sz w:val="20"/>
          <w:szCs w:val="20"/>
        </w:rPr>
        <w:lastRenderedPageBreak/>
        <w:t>5.2.</w:t>
      </w:r>
      <w:r w:rsidRPr="00F058E0">
        <w:rPr>
          <w:color w:val="000000"/>
          <w:sz w:val="20"/>
          <w:szCs w:val="20"/>
        </w:rPr>
        <w:tab/>
        <w:t>Периодические ежемесячные платежи за Услуги (исходящий (переадресованный) телефонный трафик) взимаются в соответствии с тарифами, приведенными в таблице ниже и примечаниях к ней.</w:t>
      </w:r>
    </w:p>
    <w:tbl>
      <w:tblPr>
        <w:tblW w:w="0" w:type="auto"/>
        <w:tblInd w:w="1188" w:type="dxa"/>
        <w:tblLayout w:type="fixed"/>
        <w:tblLook w:val="0000" w:firstRow="0" w:lastRow="0" w:firstColumn="0" w:lastColumn="0" w:noHBand="0" w:noVBand="0"/>
      </w:tblPr>
      <w:tblGrid>
        <w:gridCol w:w="4014"/>
        <w:gridCol w:w="3906"/>
      </w:tblGrid>
      <w:tr w:rsidR="00D52298" w:rsidRPr="00F058E0" w:rsidTr="00C44221">
        <w:trPr>
          <w:trHeight w:val="228"/>
        </w:trPr>
        <w:tc>
          <w:tcPr>
            <w:tcW w:w="4014" w:type="dxa"/>
            <w:tcBorders>
              <w:top w:val="single" w:sz="12" w:space="0" w:color="auto"/>
              <w:left w:val="single" w:sz="12" w:space="0" w:color="auto"/>
              <w:bottom w:val="single" w:sz="12" w:space="0" w:color="auto"/>
              <w:right w:val="single" w:sz="12" w:space="0" w:color="auto"/>
            </w:tcBorders>
            <w:shd w:val="clear" w:color="auto" w:fill="E6E6E6"/>
          </w:tcPr>
          <w:p w:rsidR="00D52298" w:rsidRPr="00F058E0" w:rsidRDefault="00D52298" w:rsidP="00C44221">
            <w:pPr>
              <w:jc w:val="center"/>
              <w:rPr>
                <w:color w:val="000000"/>
                <w:sz w:val="20"/>
                <w:szCs w:val="20"/>
              </w:rPr>
            </w:pPr>
            <w:r w:rsidRPr="00F058E0">
              <w:rPr>
                <w:b/>
                <w:snapToGrid w:val="0"/>
                <w:color w:val="000000"/>
                <w:sz w:val="20"/>
                <w:szCs w:val="20"/>
              </w:rPr>
              <w:t>Периодические платежи</w:t>
            </w:r>
          </w:p>
        </w:tc>
        <w:tc>
          <w:tcPr>
            <w:tcW w:w="3906" w:type="dxa"/>
            <w:tcBorders>
              <w:top w:val="single" w:sz="12" w:space="0" w:color="auto"/>
              <w:left w:val="single" w:sz="12" w:space="0" w:color="auto"/>
              <w:bottom w:val="single" w:sz="12" w:space="0" w:color="auto"/>
              <w:right w:val="single" w:sz="12" w:space="0" w:color="auto"/>
            </w:tcBorders>
            <w:shd w:val="clear" w:color="auto" w:fill="E6E6E6"/>
            <w:vAlign w:val="center"/>
          </w:tcPr>
          <w:p w:rsidR="00D52298" w:rsidRPr="00F058E0" w:rsidRDefault="00D52298" w:rsidP="00C44221">
            <w:pPr>
              <w:jc w:val="center"/>
              <w:rPr>
                <w:b/>
                <w:snapToGrid w:val="0"/>
                <w:color w:val="000000"/>
                <w:sz w:val="20"/>
                <w:szCs w:val="20"/>
              </w:rPr>
            </w:pPr>
            <w:r w:rsidRPr="00F058E0">
              <w:rPr>
                <w:b/>
                <w:snapToGrid w:val="0"/>
                <w:color w:val="000000"/>
                <w:sz w:val="20"/>
                <w:szCs w:val="20"/>
              </w:rPr>
              <w:t>Размер повременной платы (руб./мин.)</w:t>
            </w:r>
          </w:p>
        </w:tc>
      </w:tr>
      <w:tr w:rsidR="00D52298" w:rsidRPr="00F058E0" w:rsidTr="00C44221">
        <w:trPr>
          <w:trHeight w:val="228"/>
        </w:trPr>
        <w:tc>
          <w:tcPr>
            <w:tcW w:w="4014" w:type="dxa"/>
            <w:tcBorders>
              <w:top w:val="single" w:sz="12" w:space="0" w:color="auto"/>
              <w:left w:val="single" w:sz="12" w:space="0" w:color="auto"/>
              <w:bottom w:val="single" w:sz="4" w:space="0" w:color="auto"/>
              <w:right w:val="single" w:sz="4" w:space="0" w:color="auto"/>
            </w:tcBorders>
          </w:tcPr>
          <w:p w:rsidR="00D52298" w:rsidRPr="00F058E0" w:rsidRDefault="00D52298" w:rsidP="00C44221">
            <w:pPr>
              <w:rPr>
                <w:b/>
                <w:i/>
                <w:color w:val="000000"/>
                <w:sz w:val="20"/>
                <w:szCs w:val="20"/>
              </w:rPr>
            </w:pPr>
            <w:r w:rsidRPr="00F058E0">
              <w:rPr>
                <w:b/>
                <w:i/>
                <w:color w:val="000000"/>
                <w:sz w:val="20"/>
                <w:szCs w:val="20"/>
              </w:rPr>
              <w:t>Исходящий (переадресованный) трафик с Интеллектуального номера на телефонные номера сетей фиксированной телефонной связи РФ</w:t>
            </w:r>
          </w:p>
        </w:tc>
        <w:tc>
          <w:tcPr>
            <w:tcW w:w="3906" w:type="dxa"/>
            <w:tcBorders>
              <w:top w:val="single" w:sz="12" w:space="0" w:color="auto"/>
              <w:left w:val="single" w:sz="4" w:space="0" w:color="auto"/>
              <w:bottom w:val="single" w:sz="4" w:space="0" w:color="auto"/>
              <w:right w:val="single" w:sz="12" w:space="0" w:color="auto"/>
            </w:tcBorders>
          </w:tcPr>
          <w:p w:rsidR="00D52298" w:rsidRPr="00F058E0" w:rsidRDefault="00D52298" w:rsidP="00C44221">
            <w:pPr>
              <w:pStyle w:val="5"/>
              <w:rPr>
                <w:color w:val="000000"/>
                <w:szCs w:val="20"/>
              </w:rPr>
            </w:pPr>
          </w:p>
        </w:tc>
      </w:tr>
      <w:tr w:rsidR="00D52298" w:rsidRPr="00F058E0" w:rsidTr="00C44221">
        <w:trPr>
          <w:trHeight w:val="228"/>
        </w:trPr>
        <w:tc>
          <w:tcPr>
            <w:tcW w:w="4014" w:type="dxa"/>
            <w:tcBorders>
              <w:top w:val="single" w:sz="4" w:space="0" w:color="auto"/>
              <w:left w:val="single" w:sz="12" w:space="0" w:color="auto"/>
              <w:bottom w:val="single" w:sz="4" w:space="0" w:color="auto"/>
              <w:right w:val="single" w:sz="4" w:space="0" w:color="auto"/>
            </w:tcBorders>
          </w:tcPr>
          <w:p w:rsidR="00D52298" w:rsidRPr="00F058E0" w:rsidRDefault="00D52298" w:rsidP="00C44221">
            <w:pPr>
              <w:pStyle w:val="5"/>
              <w:jc w:val="left"/>
              <w:rPr>
                <w:b/>
                <w:color w:val="000000"/>
                <w:szCs w:val="20"/>
              </w:rPr>
            </w:pPr>
            <w:r w:rsidRPr="00F058E0">
              <w:rPr>
                <w:b/>
                <w:color w:val="000000"/>
                <w:szCs w:val="20"/>
              </w:rPr>
              <w:t xml:space="preserve">Исходящий (переадресованный) трафик с Интеллектуального номера на телефонные номера сетей подвижной связи РФ </w:t>
            </w:r>
          </w:p>
        </w:tc>
        <w:tc>
          <w:tcPr>
            <w:tcW w:w="3906" w:type="dxa"/>
            <w:tcBorders>
              <w:top w:val="single" w:sz="4" w:space="0" w:color="auto"/>
              <w:left w:val="single" w:sz="4" w:space="0" w:color="auto"/>
              <w:bottom w:val="single" w:sz="4" w:space="0" w:color="auto"/>
              <w:right w:val="single" w:sz="12" w:space="0" w:color="auto"/>
            </w:tcBorders>
          </w:tcPr>
          <w:p w:rsidR="00D52298" w:rsidRPr="00F058E0" w:rsidRDefault="00D52298" w:rsidP="00C44221">
            <w:pPr>
              <w:pStyle w:val="5"/>
              <w:rPr>
                <w:color w:val="000000"/>
                <w:szCs w:val="20"/>
              </w:rPr>
            </w:pPr>
          </w:p>
        </w:tc>
      </w:tr>
      <w:tr w:rsidR="00D52298" w:rsidRPr="00F058E0" w:rsidTr="00C44221">
        <w:trPr>
          <w:trHeight w:val="228"/>
        </w:trPr>
        <w:tc>
          <w:tcPr>
            <w:tcW w:w="4014" w:type="dxa"/>
            <w:tcBorders>
              <w:top w:val="single" w:sz="4" w:space="0" w:color="auto"/>
              <w:left w:val="single" w:sz="12" w:space="0" w:color="auto"/>
              <w:bottom w:val="single" w:sz="4" w:space="0" w:color="auto"/>
              <w:right w:val="single" w:sz="4" w:space="0" w:color="auto"/>
            </w:tcBorders>
          </w:tcPr>
          <w:p w:rsidR="00D52298" w:rsidRPr="00F058E0" w:rsidRDefault="00D52298" w:rsidP="00C44221">
            <w:pPr>
              <w:pStyle w:val="5"/>
              <w:jc w:val="left"/>
              <w:rPr>
                <w:b/>
                <w:color w:val="000000"/>
                <w:szCs w:val="20"/>
              </w:rPr>
            </w:pPr>
            <w:r w:rsidRPr="00F058E0">
              <w:rPr>
                <w:b/>
                <w:color w:val="000000"/>
                <w:szCs w:val="20"/>
              </w:rPr>
              <w:t>Исходящий (переадресованный) трафик с Интеллектуального номера на телефонные номера операторов связи за пределами РФ</w:t>
            </w:r>
          </w:p>
        </w:tc>
        <w:tc>
          <w:tcPr>
            <w:tcW w:w="3906" w:type="dxa"/>
            <w:tcBorders>
              <w:top w:val="single" w:sz="4" w:space="0" w:color="auto"/>
              <w:left w:val="single" w:sz="4" w:space="0" w:color="auto"/>
              <w:bottom w:val="single" w:sz="4" w:space="0" w:color="auto"/>
              <w:right w:val="single" w:sz="12" w:space="0" w:color="auto"/>
            </w:tcBorders>
          </w:tcPr>
          <w:p w:rsidR="00D52298" w:rsidRPr="00F058E0" w:rsidRDefault="00D52298" w:rsidP="00C44221">
            <w:pPr>
              <w:pStyle w:val="5"/>
              <w:rPr>
                <w:color w:val="000000"/>
                <w:szCs w:val="20"/>
              </w:rPr>
            </w:pPr>
          </w:p>
        </w:tc>
      </w:tr>
      <w:tr w:rsidR="00D52298" w:rsidRPr="00F058E0" w:rsidTr="00C44221">
        <w:trPr>
          <w:trHeight w:val="228"/>
        </w:trPr>
        <w:tc>
          <w:tcPr>
            <w:tcW w:w="4014" w:type="dxa"/>
            <w:tcBorders>
              <w:top w:val="single" w:sz="4" w:space="0" w:color="auto"/>
              <w:left w:val="single" w:sz="12" w:space="0" w:color="auto"/>
              <w:bottom w:val="single" w:sz="4" w:space="0" w:color="auto"/>
              <w:right w:val="single" w:sz="4" w:space="0" w:color="auto"/>
            </w:tcBorders>
          </w:tcPr>
          <w:p w:rsidR="00D52298" w:rsidRPr="00F058E0" w:rsidRDefault="00D52298" w:rsidP="00C44221">
            <w:pPr>
              <w:pStyle w:val="5"/>
              <w:jc w:val="left"/>
              <w:rPr>
                <w:b/>
                <w:color w:val="000000"/>
                <w:szCs w:val="20"/>
              </w:rPr>
            </w:pPr>
            <w:r w:rsidRPr="00F058E0">
              <w:rPr>
                <w:b/>
                <w:color w:val="000000"/>
                <w:szCs w:val="20"/>
              </w:rPr>
              <w:t>Обработка вызова Интеллектуальным номером</w:t>
            </w:r>
          </w:p>
        </w:tc>
        <w:tc>
          <w:tcPr>
            <w:tcW w:w="3906" w:type="dxa"/>
            <w:tcBorders>
              <w:top w:val="single" w:sz="4" w:space="0" w:color="auto"/>
              <w:left w:val="single" w:sz="4" w:space="0" w:color="auto"/>
              <w:bottom w:val="single" w:sz="4" w:space="0" w:color="auto"/>
              <w:right w:val="single" w:sz="12" w:space="0" w:color="auto"/>
            </w:tcBorders>
          </w:tcPr>
          <w:p w:rsidR="00D52298" w:rsidRPr="00F058E0" w:rsidRDefault="00D52298" w:rsidP="00C44221">
            <w:pPr>
              <w:pStyle w:val="5"/>
              <w:rPr>
                <w:color w:val="000000"/>
                <w:szCs w:val="20"/>
              </w:rPr>
            </w:pPr>
          </w:p>
        </w:tc>
      </w:tr>
    </w:tbl>
    <w:p w:rsidR="00D52298" w:rsidRPr="00F058E0" w:rsidRDefault="00D52298" w:rsidP="00D52298">
      <w:pPr>
        <w:tabs>
          <w:tab w:val="left" w:pos="284"/>
        </w:tabs>
        <w:ind w:left="993"/>
        <w:jc w:val="both"/>
        <w:rPr>
          <w:b/>
          <w:noProof/>
          <w:sz w:val="20"/>
          <w:szCs w:val="20"/>
        </w:rPr>
      </w:pPr>
      <w:r w:rsidRPr="00F058E0">
        <w:rPr>
          <w:b/>
          <w:noProof/>
          <w:sz w:val="20"/>
          <w:szCs w:val="20"/>
          <w:u w:val="single"/>
        </w:rPr>
        <w:t>Примечания:</w:t>
      </w:r>
      <w:r w:rsidRPr="00F058E0">
        <w:rPr>
          <w:b/>
          <w:noProof/>
          <w:sz w:val="20"/>
          <w:szCs w:val="20"/>
        </w:rPr>
        <w:tab/>
      </w:r>
    </w:p>
    <w:p w:rsidR="00D52298" w:rsidRPr="00F058E0" w:rsidRDefault="00D52298" w:rsidP="00D52298">
      <w:pPr>
        <w:numPr>
          <w:ilvl w:val="0"/>
          <w:numId w:val="6"/>
        </w:numPr>
        <w:tabs>
          <w:tab w:val="left" w:pos="540"/>
          <w:tab w:val="left" w:pos="1080"/>
        </w:tabs>
        <w:ind w:left="993" w:firstLine="0"/>
        <w:jc w:val="both"/>
        <w:rPr>
          <w:noProof/>
          <w:sz w:val="20"/>
          <w:szCs w:val="20"/>
        </w:rPr>
      </w:pPr>
      <w:r w:rsidRPr="00F058E0">
        <w:rPr>
          <w:noProof/>
          <w:sz w:val="20"/>
          <w:szCs w:val="20"/>
        </w:rPr>
        <w:t>Минимальная сумма ежемесячного счета/счета-фактуры за Услуги установлена в размере, указанном в Бланке заказа на Услуги, за каждый, выделенный Клиенту Интеллектуальный номер. Суммы единовременных и ежемесячных факсированных платежей не входят в минимальную сумму ежемесячного счета/счета-фактуры. При выделении Клиенту нескольких Интеллектуальных номеров в рамках настоящего Приложения, размер минимальной суммы ежемесячного счета применяется для периодических платежей для всех Интеллектуальных номеров Клиента. Размер минимальной суммы ежемесячного счета за Услуги равен сумме всех минимальных счетов за Услуги, указанных в Бланках заказа на Услуги, за каждый, выделенный Клиенту Интеллектуальный номер.</w:t>
      </w:r>
    </w:p>
    <w:p w:rsidR="00D52298" w:rsidRPr="00F058E0" w:rsidRDefault="00D52298" w:rsidP="00D52298">
      <w:pPr>
        <w:numPr>
          <w:ilvl w:val="0"/>
          <w:numId w:val="6"/>
        </w:numPr>
        <w:tabs>
          <w:tab w:val="left" w:pos="540"/>
          <w:tab w:val="left" w:pos="1080"/>
        </w:tabs>
        <w:ind w:left="993" w:firstLine="0"/>
        <w:jc w:val="both"/>
        <w:rPr>
          <w:noProof/>
          <w:sz w:val="20"/>
          <w:szCs w:val="20"/>
        </w:rPr>
      </w:pPr>
      <w:r w:rsidRPr="00F058E0">
        <w:rPr>
          <w:noProof/>
          <w:sz w:val="20"/>
          <w:szCs w:val="20"/>
        </w:rPr>
        <w:t>Тарифы установлены за каждую полную и неполную минуту исходящего соединения. Исходящие соединения, продолжительностью менее 3 (трех) секунд, не тарифицируются.</w:t>
      </w:r>
    </w:p>
    <w:p w:rsidR="00D52298" w:rsidRPr="00F058E0" w:rsidRDefault="00D52298" w:rsidP="00D52298">
      <w:pPr>
        <w:numPr>
          <w:ilvl w:val="1"/>
          <w:numId w:val="8"/>
        </w:numPr>
        <w:tabs>
          <w:tab w:val="left" w:pos="540"/>
          <w:tab w:val="left" w:pos="1080"/>
        </w:tabs>
        <w:ind w:left="567" w:hanging="567"/>
        <w:jc w:val="both"/>
        <w:rPr>
          <w:noProof/>
          <w:sz w:val="20"/>
          <w:szCs w:val="20"/>
        </w:rPr>
      </w:pPr>
      <w:r w:rsidRPr="00F058E0">
        <w:rPr>
          <w:color w:val="000000"/>
          <w:sz w:val="20"/>
          <w:szCs w:val="20"/>
        </w:rPr>
        <w:t xml:space="preserve">Клиент должен принять Услуги в пользование по завершении подключения/инсталляции Услуг. </w:t>
      </w:r>
    </w:p>
    <w:p w:rsidR="00D52298" w:rsidRPr="00F058E0" w:rsidRDefault="00D52298" w:rsidP="00D52298">
      <w:pPr>
        <w:tabs>
          <w:tab w:val="left" w:pos="9639"/>
        </w:tabs>
        <w:ind w:left="567"/>
        <w:jc w:val="both"/>
        <w:rPr>
          <w:color w:val="000000"/>
          <w:sz w:val="20"/>
          <w:szCs w:val="20"/>
        </w:rPr>
      </w:pPr>
      <w:r w:rsidRPr="00F058E0">
        <w:rPr>
          <w:color w:val="000000"/>
          <w:sz w:val="20"/>
          <w:szCs w:val="20"/>
        </w:rPr>
        <w:t xml:space="preserve">В том случае, если в течение 3 (трех) суток с момента завершения подключения/инсталляции Услуг по данным Билайн или с момента начала пользования Услугами (в зависимости от того, какое из событий наступит ранее) Клиент не подписывает предоставленный акт и не предоставляет в адрес Билайн письменного мотивированного отказа в принятии, а также в случае отказа Клиента подписать акт из-за неготовности оконечного оборудования Клиента, Услуга считается принятой Клиентом с момента начала пользования ею Клиентом или с момента завершения подключения/инсталляции Услуг по данным Билайн (в зависимости от того, какое из событий наступит ранее). При этом </w:t>
      </w:r>
      <w:r w:rsidRPr="00F058E0">
        <w:rPr>
          <w:sz w:val="20"/>
          <w:szCs w:val="20"/>
        </w:rPr>
        <w:t>Билайн вправе выставлять счета/счета-фактуры на оплату Услуг, а Клиент обязан оплачивать эти счета/счета-фактуры в соответствии с условиями Договора</w:t>
      </w:r>
      <w:r w:rsidRPr="00F058E0">
        <w:rPr>
          <w:color w:val="000000"/>
          <w:sz w:val="20"/>
          <w:szCs w:val="20"/>
        </w:rPr>
        <w:t xml:space="preserve">. </w:t>
      </w:r>
    </w:p>
    <w:p w:rsidR="00D52298" w:rsidRPr="00F058E0" w:rsidRDefault="00D52298" w:rsidP="00D52298">
      <w:pPr>
        <w:tabs>
          <w:tab w:val="left" w:pos="142"/>
          <w:tab w:val="left" w:pos="567"/>
          <w:tab w:val="left" w:pos="9639"/>
        </w:tabs>
        <w:ind w:left="567" w:hanging="567"/>
        <w:jc w:val="both"/>
        <w:rPr>
          <w:color w:val="000000"/>
          <w:sz w:val="20"/>
          <w:szCs w:val="20"/>
        </w:rPr>
      </w:pPr>
      <w:r w:rsidRPr="00F058E0">
        <w:rPr>
          <w:b/>
          <w:color w:val="000000"/>
          <w:sz w:val="20"/>
          <w:szCs w:val="20"/>
        </w:rPr>
        <w:t>5.4.</w:t>
      </w:r>
      <w:r w:rsidRPr="00F058E0">
        <w:rPr>
          <w:color w:val="000000"/>
          <w:sz w:val="20"/>
          <w:szCs w:val="20"/>
        </w:rPr>
        <w:tab/>
        <w:t>В случае предоставления Клиенту Услуг в течение неполного месяца ежемесячные фиксированные платежи за Услуги за указанный месяц рассчитываются пропорционально количеству календарных дней, в течение которых Услуга предоставлялась Клиенту, начиная с момента, когда Услуги считаются принятыми.</w:t>
      </w:r>
    </w:p>
    <w:p w:rsidR="00D52298" w:rsidRPr="00F058E0" w:rsidRDefault="00D52298" w:rsidP="00D52298">
      <w:pPr>
        <w:tabs>
          <w:tab w:val="left" w:pos="142"/>
          <w:tab w:val="left" w:pos="567"/>
          <w:tab w:val="left" w:pos="9639"/>
        </w:tabs>
        <w:ind w:left="567" w:hanging="567"/>
        <w:jc w:val="both"/>
        <w:rPr>
          <w:sz w:val="20"/>
          <w:szCs w:val="20"/>
        </w:rPr>
      </w:pPr>
      <w:r w:rsidRPr="00F058E0">
        <w:rPr>
          <w:b/>
          <w:color w:val="000000"/>
          <w:sz w:val="20"/>
          <w:szCs w:val="20"/>
        </w:rPr>
        <w:t>5.5.</w:t>
      </w:r>
      <w:r w:rsidRPr="00F058E0">
        <w:rPr>
          <w:color w:val="000000"/>
          <w:sz w:val="20"/>
          <w:szCs w:val="20"/>
        </w:rPr>
        <w:tab/>
        <w:t xml:space="preserve">В случае возникновения </w:t>
      </w:r>
      <w:r w:rsidRPr="00F058E0">
        <w:rPr>
          <w:sz w:val="20"/>
          <w:szCs w:val="20"/>
        </w:rPr>
        <w:t>аварийных ситуаций, неудовлетворительного качества, перерывов в предоставлении Услуг, а также по иным вопросам, связанным с Услугами, Клиент сообщает об этом по телефонам, указанным в счетах/счетах-фактурах на оплату Услуг, а в случае не выставления Билайн ни одного счета/счета-фактуры на оплату Услуг – по телефону, указанному в Бланке заказа на Услугу. При этом с момента регистрации заявки Клиента начинается период перерыва в предоставлении Услуг. Период перерыва заканчивается, когда предоставление Услуг Клиенту возобновлено.</w:t>
      </w:r>
    </w:p>
    <w:p w:rsidR="00D52298" w:rsidRPr="00F058E0" w:rsidRDefault="00D52298" w:rsidP="00D52298">
      <w:pPr>
        <w:tabs>
          <w:tab w:val="left" w:pos="142"/>
          <w:tab w:val="left" w:pos="567"/>
          <w:tab w:val="left" w:pos="9639"/>
        </w:tabs>
        <w:ind w:left="567" w:hanging="567"/>
        <w:jc w:val="both"/>
        <w:rPr>
          <w:sz w:val="20"/>
          <w:szCs w:val="20"/>
        </w:rPr>
      </w:pPr>
      <w:r w:rsidRPr="00F058E0">
        <w:rPr>
          <w:b/>
          <w:color w:val="000000"/>
          <w:sz w:val="20"/>
          <w:szCs w:val="20"/>
        </w:rPr>
        <w:t>5.6.</w:t>
      </w:r>
      <w:r w:rsidRPr="00F058E0">
        <w:rPr>
          <w:color w:val="000000"/>
          <w:sz w:val="20"/>
          <w:szCs w:val="20"/>
        </w:rPr>
        <w:tab/>
      </w:r>
      <w:r w:rsidRPr="00F058E0">
        <w:rPr>
          <w:sz w:val="20"/>
          <w:szCs w:val="20"/>
        </w:rPr>
        <w:t>За перерывы в предоставлении Услуг связи продолжительностью более 4 (четырех) часов Билайн может предоставить Клиенту скидку по оплате фиксированных ежемесячных платежей за такие Услуги в размере 1/720 части за каждый час перерыва сверх 4 (четырех) часов.</w:t>
      </w:r>
    </w:p>
    <w:p w:rsidR="00D52298" w:rsidRPr="00F058E0" w:rsidRDefault="00D52298" w:rsidP="00D52298">
      <w:pPr>
        <w:tabs>
          <w:tab w:val="left" w:pos="142"/>
          <w:tab w:val="left" w:pos="567"/>
          <w:tab w:val="left" w:pos="9639"/>
        </w:tabs>
        <w:ind w:left="567" w:hanging="567"/>
        <w:jc w:val="both"/>
        <w:rPr>
          <w:sz w:val="20"/>
          <w:szCs w:val="20"/>
        </w:rPr>
      </w:pPr>
      <w:r w:rsidRPr="00F058E0">
        <w:rPr>
          <w:b/>
          <w:color w:val="000000"/>
          <w:sz w:val="20"/>
          <w:szCs w:val="20"/>
        </w:rPr>
        <w:t>5.7.</w:t>
      </w:r>
      <w:r w:rsidRPr="00F058E0">
        <w:rPr>
          <w:color w:val="000000"/>
          <w:sz w:val="20"/>
          <w:szCs w:val="20"/>
        </w:rPr>
        <w:tab/>
      </w:r>
      <w:r w:rsidRPr="00F058E0">
        <w:rPr>
          <w:sz w:val="20"/>
          <w:szCs w:val="20"/>
        </w:rPr>
        <w:t>Билайн оставляет за собой право прерывать предоставление Услуг для планового обслуживания средств связи и оборудования, используемого для предоставления Услуг, в том числе, в рабочие дни. Такие случаи не будут считаться перерывами в предоставлении Услуг, если Билайн соответственно уведомит Клиента за 24 (двадцать четыре) часа о планируемом обслуживании с указанием периода времени на такое обслуживание.</w:t>
      </w:r>
    </w:p>
    <w:p w:rsidR="00D52298" w:rsidRPr="00F058E0" w:rsidRDefault="00D52298" w:rsidP="00D52298">
      <w:pPr>
        <w:tabs>
          <w:tab w:val="left" w:pos="142"/>
          <w:tab w:val="left" w:pos="567"/>
          <w:tab w:val="left" w:pos="9639"/>
        </w:tabs>
        <w:ind w:left="567" w:hanging="567"/>
        <w:jc w:val="both"/>
        <w:rPr>
          <w:color w:val="000000"/>
          <w:sz w:val="20"/>
          <w:szCs w:val="20"/>
        </w:rPr>
      </w:pPr>
      <w:r w:rsidRPr="00F058E0">
        <w:rPr>
          <w:b/>
          <w:color w:val="000000"/>
          <w:sz w:val="20"/>
          <w:szCs w:val="20"/>
        </w:rPr>
        <w:t>5.8.</w:t>
      </w:r>
      <w:r w:rsidRPr="00F058E0">
        <w:rPr>
          <w:color w:val="000000"/>
          <w:sz w:val="20"/>
          <w:szCs w:val="20"/>
        </w:rPr>
        <w:tab/>
      </w:r>
      <w:r w:rsidRPr="00F058E0">
        <w:rPr>
          <w:sz w:val="20"/>
          <w:szCs w:val="20"/>
        </w:rPr>
        <w:t>Не являются перерывами в предоставлении Услуг случаи, когда перерывы вызваны неполадками в оборудовании Клиента или третьих лиц (в том числе, распределительной сети, абонентских линий, городской телефонной сети). Фиксированные ежемесячные платежи за предоставление Услуг в указанных случаях не уменьшаются.</w:t>
      </w:r>
    </w:p>
    <w:p w:rsidR="00D52298" w:rsidRPr="00F058E0" w:rsidRDefault="00D52298" w:rsidP="00D52298">
      <w:pPr>
        <w:tabs>
          <w:tab w:val="left" w:pos="540"/>
          <w:tab w:val="left" w:pos="1080"/>
        </w:tabs>
        <w:ind w:left="1080"/>
        <w:jc w:val="both"/>
        <w:rPr>
          <w:noProof/>
          <w:sz w:val="20"/>
          <w:szCs w:val="20"/>
        </w:rPr>
      </w:pPr>
    </w:p>
    <w:p w:rsidR="00D52298" w:rsidRPr="00F058E0" w:rsidRDefault="00D52298" w:rsidP="00D52298">
      <w:pPr>
        <w:ind w:left="567" w:right="-1" w:hanging="567"/>
        <w:jc w:val="both"/>
        <w:rPr>
          <w:b/>
          <w:color w:val="000000"/>
          <w:sz w:val="20"/>
          <w:szCs w:val="20"/>
          <w:u w:val="single"/>
        </w:rPr>
      </w:pPr>
      <w:r w:rsidRPr="00F058E0">
        <w:rPr>
          <w:b/>
          <w:color w:val="000000"/>
          <w:sz w:val="20"/>
          <w:szCs w:val="20"/>
          <w:u w:val="single"/>
        </w:rPr>
        <w:t>Статья 6 ПРОЧИЕ ПОЛОЖЕНИЯ.</w:t>
      </w:r>
    </w:p>
    <w:p w:rsidR="00D52298" w:rsidRPr="00F058E0" w:rsidRDefault="00D52298" w:rsidP="00D52298">
      <w:pPr>
        <w:ind w:left="567" w:right="-1" w:hanging="567"/>
        <w:jc w:val="both"/>
        <w:rPr>
          <w:color w:val="000000"/>
          <w:sz w:val="20"/>
          <w:szCs w:val="20"/>
        </w:rPr>
      </w:pPr>
      <w:r w:rsidRPr="00F058E0">
        <w:rPr>
          <w:b/>
          <w:color w:val="000000"/>
          <w:sz w:val="20"/>
          <w:szCs w:val="20"/>
        </w:rPr>
        <w:t>6.1.</w:t>
      </w:r>
      <w:r w:rsidRPr="00F058E0">
        <w:rPr>
          <w:color w:val="000000"/>
          <w:sz w:val="20"/>
          <w:szCs w:val="20"/>
        </w:rPr>
        <w:tab/>
        <w:t>Договор составлен и будет выполняться Сторонами в соответствии с законодательством Российской Федерации.</w:t>
      </w:r>
    </w:p>
    <w:p w:rsidR="00D52298" w:rsidRPr="00F058E0" w:rsidRDefault="00D52298" w:rsidP="00D52298">
      <w:pPr>
        <w:ind w:left="567" w:right="-1" w:hanging="567"/>
        <w:jc w:val="both"/>
        <w:rPr>
          <w:sz w:val="20"/>
          <w:szCs w:val="20"/>
        </w:rPr>
      </w:pPr>
      <w:r w:rsidRPr="00F058E0">
        <w:rPr>
          <w:b/>
          <w:color w:val="000000"/>
          <w:sz w:val="20"/>
          <w:szCs w:val="20"/>
        </w:rPr>
        <w:t>6.2.</w:t>
      </w:r>
      <w:r w:rsidRPr="00F058E0">
        <w:rPr>
          <w:color w:val="000000"/>
          <w:sz w:val="20"/>
          <w:szCs w:val="20"/>
        </w:rPr>
        <w:tab/>
        <w:t xml:space="preserve">Если в течение </w:t>
      </w:r>
      <w:r w:rsidRPr="00F058E0">
        <w:rPr>
          <w:sz w:val="20"/>
          <w:szCs w:val="20"/>
        </w:rPr>
        <w:t>срока действия настоящего Договора с Клиентом заключен государственный контракт на Услуги, действие настоящего Договора считается прекращенным по соглашению Сторон с даты заключения государственного контракта.</w:t>
      </w:r>
    </w:p>
    <w:p w:rsidR="00D52298" w:rsidRPr="00F058E0" w:rsidRDefault="00D52298" w:rsidP="00D52298">
      <w:pPr>
        <w:ind w:left="567" w:right="-1" w:hanging="567"/>
        <w:jc w:val="both"/>
        <w:rPr>
          <w:sz w:val="20"/>
          <w:szCs w:val="20"/>
        </w:rPr>
      </w:pPr>
      <w:r w:rsidRPr="00F058E0">
        <w:rPr>
          <w:b/>
          <w:sz w:val="20"/>
          <w:szCs w:val="20"/>
        </w:rPr>
        <w:t>6.3.</w:t>
      </w:r>
      <w:r w:rsidRPr="00F058E0">
        <w:rPr>
          <w:sz w:val="20"/>
          <w:szCs w:val="20"/>
        </w:rPr>
        <w:tab/>
        <w:t>Настоящим Клиент подтверждает, что ознакомлен и согласен с Условиями и Правилами оказания услуг телефонной связи (утв. Постановлением Правительства РФ №1342 от 09.12.2014 г.).</w:t>
      </w:r>
    </w:p>
    <w:p w:rsidR="00D52298" w:rsidRPr="00F058E0" w:rsidRDefault="00D52298" w:rsidP="00D52298">
      <w:pPr>
        <w:ind w:left="567" w:right="-1" w:hanging="567"/>
        <w:jc w:val="both"/>
        <w:rPr>
          <w:sz w:val="20"/>
          <w:szCs w:val="20"/>
        </w:rPr>
      </w:pPr>
      <w:r w:rsidRPr="00F058E0">
        <w:rPr>
          <w:b/>
          <w:sz w:val="20"/>
          <w:szCs w:val="20"/>
        </w:rPr>
        <w:t>6.4.</w:t>
      </w:r>
      <w:r w:rsidRPr="00F058E0">
        <w:rPr>
          <w:sz w:val="20"/>
          <w:szCs w:val="20"/>
        </w:rPr>
        <w:tab/>
        <w:t>Настоящий Договор составлен в двух экземплярах, один – для Клиента, один – для Билайн.</w:t>
      </w:r>
    </w:p>
    <w:p w:rsidR="00D52298" w:rsidRPr="00F058E0" w:rsidRDefault="00D52298" w:rsidP="00D52298">
      <w:pPr>
        <w:ind w:left="567" w:right="-1" w:hanging="567"/>
        <w:jc w:val="both"/>
        <w:rPr>
          <w:sz w:val="20"/>
          <w:szCs w:val="20"/>
        </w:rPr>
      </w:pPr>
      <w:r w:rsidRPr="00F058E0">
        <w:rPr>
          <w:b/>
          <w:sz w:val="20"/>
          <w:szCs w:val="20"/>
        </w:rPr>
        <w:lastRenderedPageBreak/>
        <w:t>6.5.</w:t>
      </w:r>
      <w:r w:rsidRPr="00F058E0">
        <w:rPr>
          <w:sz w:val="20"/>
          <w:szCs w:val="20"/>
        </w:rPr>
        <w:tab/>
        <w:t>В случае возникновения противоречий между условиями настоящего Договора и Условиями, подлежат применению условия Договора.</w:t>
      </w:r>
    </w:p>
    <w:p w:rsidR="00D52298" w:rsidRPr="00F058E0" w:rsidRDefault="00D52298" w:rsidP="00D52298">
      <w:pPr>
        <w:pStyle w:val="Nonformat"/>
        <w:widowControl/>
        <w:tabs>
          <w:tab w:val="left" w:pos="540"/>
        </w:tabs>
        <w:ind w:left="567" w:hanging="567"/>
        <w:jc w:val="both"/>
        <w:rPr>
          <w:rFonts w:ascii="Times New Roman" w:hAnsi="Times New Roman"/>
          <w:color w:val="000000"/>
        </w:rPr>
      </w:pPr>
    </w:p>
    <w:p w:rsidR="00D52298" w:rsidRPr="00F058E0" w:rsidRDefault="00D52298" w:rsidP="00D52298">
      <w:pPr>
        <w:pStyle w:val="Nonformat"/>
        <w:widowControl/>
        <w:tabs>
          <w:tab w:val="left" w:pos="540"/>
        </w:tabs>
        <w:jc w:val="both"/>
        <w:rPr>
          <w:rFonts w:ascii="Times New Roman" w:hAnsi="Times New Roman"/>
          <w:b/>
          <w:color w:val="000000"/>
        </w:rPr>
      </w:pPr>
    </w:p>
    <w:p w:rsidR="00D52298" w:rsidRPr="00F058E0" w:rsidRDefault="00D52298" w:rsidP="00D52298">
      <w:pPr>
        <w:pStyle w:val="Nonformat"/>
        <w:widowControl/>
        <w:tabs>
          <w:tab w:val="left" w:pos="540"/>
        </w:tabs>
        <w:jc w:val="both"/>
        <w:rPr>
          <w:rFonts w:ascii="Times New Roman" w:hAnsi="Times New Roman"/>
          <w:b/>
          <w:color w:val="000000"/>
        </w:rPr>
      </w:pPr>
      <w:r w:rsidRPr="00F058E0">
        <w:rPr>
          <w:rFonts w:ascii="Times New Roman" w:hAnsi="Times New Roman"/>
          <w:b/>
          <w:color w:val="000000"/>
        </w:rPr>
        <w:t>6.6.</w:t>
      </w:r>
      <w:r w:rsidRPr="00F058E0">
        <w:rPr>
          <w:rFonts w:ascii="Times New Roman" w:hAnsi="Times New Roman"/>
          <w:color w:val="000000"/>
        </w:rPr>
        <w:tab/>
      </w:r>
      <w:r w:rsidRPr="00F058E0">
        <w:rPr>
          <w:rFonts w:ascii="Times New Roman" w:hAnsi="Times New Roman"/>
          <w:b/>
          <w:color w:val="000000"/>
        </w:rPr>
        <w:t xml:space="preserve"> Реквизиты Сторон:</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74"/>
        <w:gridCol w:w="4874"/>
      </w:tblGrid>
      <w:tr w:rsidR="00D52298" w:rsidRPr="00F058E0" w:rsidTr="00C44221">
        <w:tc>
          <w:tcPr>
            <w:tcW w:w="4874" w:type="dxa"/>
            <w:tcBorders>
              <w:top w:val="single" w:sz="12" w:space="0" w:color="auto"/>
              <w:left w:val="single" w:sz="12" w:space="0" w:color="auto"/>
              <w:bottom w:val="single" w:sz="12" w:space="0" w:color="auto"/>
              <w:right w:val="single" w:sz="12" w:space="0" w:color="auto"/>
            </w:tcBorders>
          </w:tcPr>
          <w:p w:rsidR="00D52298" w:rsidRPr="00F058E0" w:rsidRDefault="00D52298" w:rsidP="00C44221">
            <w:pPr>
              <w:keepNext/>
              <w:ind w:right="316"/>
              <w:jc w:val="both"/>
              <w:rPr>
                <w:sz w:val="20"/>
                <w:szCs w:val="20"/>
              </w:rPr>
            </w:pPr>
            <w:r w:rsidRPr="00F058E0">
              <w:rPr>
                <w:b/>
                <w:sz w:val="20"/>
                <w:szCs w:val="20"/>
              </w:rPr>
              <w:t>Если получатель Билайн:</w:t>
            </w:r>
          </w:p>
          <w:p w:rsidR="00D52298" w:rsidRPr="00F058E0" w:rsidRDefault="00D52298" w:rsidP="00C44221">
            <w:pPr>
              <w:pStyle w:val="Nonformat"/>
              <w:widowControl/>
              <w:jc w:val="both"/>
              <w:rPr>
                <w:rFonts w:ascii="Times New Roman" w:hAnsi="Times New Roman"/>
              </w:rPr>
            </w:pPr>
          </w:p>
          <w:p w:rsidR="00D52298" w:rsidRPr="00F058E0" w:rsidRDefault="00D52298" w:rsidP="00C44221">
            <w:pPr>
              <w:pStyle w:val="Nonformat"/>
              <w:widowControl/>
              <w:jc w:val="both"/>
              <w:rPr>
                <w:rFonts w:ascii="Times New Roman" w:hAnsi="Times New Roman"/>
              </w:rPr>
            </w:pPr>
            <w:r w:rsidRPr="00F058E0">
              <w:rPr>
                <w:rFonts w:ascii="Times New Roman" w:hAnsi="Times New Roman"/>
              </w:rPr>
              <w:t>Почтовый адрес: 127083, г. Москва, ул. Восьмого марта, дом 10, строение 14</w:t>
            </w:r>
          </w:p>
          <w:p w:rsidR="00D52298" w:rsidRPr="00F058E0" w:rsidRDefault="00D52298" w:rsidP="00C44221">
            <w:pPr>
              <w:pStyle w:val="Nonformat"/>
              <w:widowControl/>
              <w:jc w:val="both"/>
              <w:rPr>
                <w:rFonts w:ascii="Times New Roman" w:hAnsi="Times New Roman"/>
              </w:rPr>
            </w:pPr>
            <w:r w:rsidRPr="00F058E0">
              <w:rPr>
                <w:rFonts w:ascii="Times New Roman" w:hAnsi="Times New Roman"/>
              </w:rPr>
              <w:t>ИНН 7713076301; КПП 997750001;</w:t>
            </w:r>
          </w:p>
          <w:p w:rsidR="00D52298" w:rsidRPr="00F058E0" w:rsidRDefault="00D52298" w:rsidP="00C44221">
            <w:pPr>
              <w:pStyle w:val="Nonformat"/>
              <w:widowControl/>
              <w:jc w:val="both"/>
              <w:rPr>
                <w:rFonts w:ascii="Times New Roman" w:hAnsi="Times New Roman"/>
              </w:rPr>
            </w:pPr>
            <w:r w:rsidRPr="00F058E0">
              <w:rPr>
                <w:rFonts w:ascii="Times New Roman" w:hAnsi="Times New Roman"/>
              </w:rPr>
              <w:t>ОКПО 17337364; ОГРН 1027700166636;</w:t>
            </w:r>
          </w:p>
          <w:p w:rsidR="00D52298" w:rsidRPr="00F058E0" w:rsidRDefault="00D52298" w:rsidP="00C44221">
            <w:pPr>
              <w:pStyle w:val="Nonformat"/>
              <w:widowControl/>
              <w:rPr>
                <w:rFonts w:ascii="Times New Roman" w:hAnsi="Times New Roman"/>
              </w:rPr>
            </w:pPr>
            <w:r w:rsidRPr="00F058E0">
              <w:rPr>
                <w:rFonts w:ascii="Times New Roman" w:hAnsi="Times New Roman"/>
              </w:rPr>
              <w:t>ОКВЭД 64.20.1 (дополнительные коды: 32.20.9, 45.31, 51.15, 51.16, 51.19, 51.47, 51.70, 52.11, 52.63, 73.10, 73.20, 74.13.1, 74.14, 74.40, 80.22.22)</w:t>
            </w:r>
          </w:p>
          <w:p w:rsidR="00D52298" w:rsidRPr="00F058E0" w:rsidRDefault="00D52298" w:rsidP="00C44221">
            <w:pPr>
              <w:pStyle w:val="Nonformat"/>
              <w:keepNext/>
              <w:widowControl/>
              <w:rPr>
                <w:rFonts w:ascii="Times New Roman" w:hAnsi="Times New Roman"/>
              </w:rPr>
            </w:pPr>
          </w:p>
          <w:p w:rsidR="00D52298" w:rsidRPr="00F058E0" w:rsidRDefault="00D52298" w:rsidP="00C44221">
            <w:pPr>
              <w:pStyle w:val="Nonformat"/>
              <w:keepNext/>
              <w:rPr>
                <w:rFonts w:ascii="Times New Roman" w:hAnsi="Times New Roman"/>
              </w:rPr>
            </w:pPr>
            <w:r w:rsidRPr="00F058E0">
              <w:rPr>
                <w:rFonts w:ascii="Times New Roman" w:hAnsi="Times New Roman"/>
              </w:rPr>
              <w:t>Московский банк Сбербанка России ПАО, г. Москва,</w:t>
            </w:r>
          </w:p>
          <w:p w:rsidR="00D52298" w:rsidRPr="00F058E0" w:rsidRDefault="00D52298" w:rsidP="00C44221">
            <w:pPr>
              <w:pStyle w:val="Nonformat"/>
              <w:keepNext/>
              <w:rPr>
                <w:rFonts w:ascii="Times New Roman" w:hAnsi="Times New Roman"/>
              </w:rPr>
            </w:pPr>
            <w:r w:rsidRPr="00F058E0">
              <w:rPr>
                <w:rFonts w:ascii="Times New Roman" w:hAnsi="Times New Roman"/>
              </w:rPr>
              <w:t>р/сч 40702810138180121008,</w:t>
            </w:r>
          </w:p>
          <w:p w:rsidR="00D52298" w:rsidRPr="00F058E0" w:rsidRDefault="00D52298" w:rsidP="00C44221">
            <w:pPr>
              <w:pStyle w:val="Nonformat"/>
              <w:keepNext/>
              <w:rPr>
                <w:rFonts w:ascii="Times New Roman" w:hAnsi="Times New Roman"/>
              </w:rPr>
            </w:pPr>
            <w:r w:rsidRPr="00F058E0">
              <w:rPr>
                <w:rFonts w:ascii="Times New Roman" w:hAnsi="Times New Roman"/>
              </w:rPr>
              <w:t xml:space="preserve">к/сч 30101810400000000225, </w:t>
            </w:r>
          </w:p>
          <w:p w:rsidR="00D52298" w:rsidRPr="00F058E0" w:rsidRDefault="00D52298" w:rsidP="00C44221">
            <w:pPr>
              <w:pStyle w:val="Nonformat"/>
              <w:keepNext/>
              <w:widowControl/>
              <w:rPr>
                <w:rFonts w:ascii="Times New Roman" w:hAnsi="Times New Roman"/>
              </w:rPr>
            </w:pPr>
            <w:r w:rsidRPr="00F058E0">
              <w:rPr>
                <w:rFonts w:ascii="Times New Roman" w:hAnsi="Times New Roman"/>
              </w:rPr>
              <w:t>БИК 044525225</w:t>
            </w:r>
          </w:p>
          <w:p w:rsidR="000B483F" w:rsidRPr="00F058E0" w:rsidRDefault="000B483F" w:rsidP="00C44221">
            <w:pPr>
              <w:pStyle w:val="Nonformat"/>
              <w:keepNext/>
              <w:widowControl/>
              <w:rPr>
                <w:rFonts w:ascii="Times New Roman" w:hAnsi="Times New Roman"/>
              </w:rPr>
            </w:pPr>
          </w:p>
          <w:p w:rsidR="000B483F" w:rsidRPr="00F058E0" w:rsidRDefault="000B483F" w:rsidP="000B483F">
            <w:pPr>
              <w:keepNext/>
              <w:ind w:right="316"/>
              <w:jc w:val="both"/>
              <w:rPr>
                <w:sz w:val="18"/>
                <w:szCs w:val="18"/>
              </w:rPr>
            </w:pPr>
            <w:r w:rsidRPr="00F058E0">
              <w:rPr>
                <w:sz w:val="18"/>
                <w:szCs w:val="18"/>
              </w:rPr>
              <w:t>Если получатель Агент Билайн:</w:t>
            </w:r>
          </w:p>
          <w:p w:rsidR="000B483F" w:rsidRPr="00F058E0" w:rsidRDefault="000B483F" w:rsidP="000B483F">
            <w:pPr>
              <w:keepNext/>
              <w:ind w:right="316"/>
              <w:jc w:val="both"/>
              <w:rPr>
                <w:sz w:val="18"/>
                <w:szCs w:val="18"/>
              </w:rPr>
            </w:pPr>
            <w:r w:rsidRPr="00F058E0">
              <w:rPr>
                <w:b/>
                <w:sz w:val="18"/>
                <w:szCs w:val="18"/>
              </w:rPr>
              <w:t>Юридический адрес</w:t>
            </w:r>
            <w:r w:rsidRPr="00F058E0">
              <w:rPr>
                <w:sz w:val="18"/>
                <w:szCs w:val="18"/>
              </w:rPr>
              <w:t>:</w:t>
            </w:r>
            <w:r w:rsidR="00BE2F7F" w:rsidRPr="00F058E0">
              <w:t xml:space="preserve"> </w:t>
            </w:r>
            <w:r w:rsidR="00466952" w:rsidRPr="00466952">
              <w:rPr>
                <w:sz w:val="18"/>
                <w:szCs w:val="18"/>
              </w:rPr>
              <w:t xml:space="preserve">119071, г. Москва, </w:t>
            </w:r>
            <w:proofErr w:type="spellStart"/>
            <w:r w:rsidR="00466952" w:rsidRPr="00466952">
              <w:rPr>
                <w:sz w:val="18"/>
                <w:szCs w:val="18"/>
              </w:rPr>
              <w:t>вн.тер.г</w:t>
            </w:r>
            <w:proofErr w:type="spellEnd"/>
            <w:r w:rsidR="00466952" w:rsidRPr="00466952">
              <w:rPr>
                <w:sz w:val="18"/>
                <w:szCs w:val="18"/>
              </w:rPr>
              <w:t>. муниципальный округ Донской, ул. Малая Калужская, д. 15, ЭТАЖ/ПОМЕЩ. 1/I, КОМ.</w:t>
            </w:r>
            <w:r w:rsidR="001E38EF">
              <w:rPr>
                <w:sz w:val="18"/>
                <w:szCs w:val="18"/>
              </w:rPr>
              <w:t xml:space="preserve"> 87Д</w:t>
            </w:r>
          </w:p>
          <w:p w:rsidR="000B483F" w:rsidRPr="00F058E0" w:rsidRDefault="000B483F" w:rsidP="000B483F">
            <w:pPr>
              <w:keepNext/>
              <w:ind w:right="316"/>
              <w:jc w:val="both"/>
              <w:rPr>
                <w:b/>
                <w:sz w:val="18"/>
                <w:szCs w:val="18"/>
              </w:rPr>
            </w:pPr>
            <w:r w:rsidRPr="00F058E0">
              <w:rPr>
                <w:b/>
                <w:sz w:val="18"/>
                <w:szCs w:val="18"/>
              </w:rPr>
              <w:t>Фактический адрес:</w:t>
            </w:r>
            <w:r w:rsidR="00BE2F7F" w:rsidRPr="00F058E0">
              <w:t xml:space="preserve"> </w:t>
            </w:r>
            <w:r w:rsidR="00466952" w:rsidRPr="00466952">
              <w:rPr>
                <w:sz w:val="18"/>
                <w:szCs w:val="18"/>
              </w:rPr>
              <w:t xml:space="preserve">119071, г. Москва, </w:t>
            </w:r>
            <w:proofErr w:type="spellStart"/>
            <w:r w:rsidR="00466952" w:rsidRPr="00466952">
              <w:rPr>
                <w:sz w:val="18"/>
                <w:szCs w:val="18"/>
              </w:rPr>
              <w:t>вн.тер.г</w:t>
            </w:r>
            <w:proofErr w:type="spellEnd"/>
            <w:r w:rsidR="00466952" w:rsidRPr="00466952">
              <w:rPr>
                <w:sz w:val="18"/>
                <w:szCs w:val="18"/>
              </w:rPr>
              <w:t>. муниципальный округ Донской, ул. Малая Калужская, д. 15, ЭТАЖ/ПОМЕЩ. 1/I, КОМ.</w:t>
            </w:r>
            <w:r w:rsidR="001E38EF">
              <w:rPr>
                <w:sz w:val="18"/>
                <w:szCs w:val="18"/>
              </w:rPr>
              <w:t xml:space="preserve"> 87Д</w:t>
            </w:r>
            <w:bookmarkStart w:id="0" w:name="_GoBack"/>
            <w:bookmarkEnd w:id="0"/>
          </w:p>
          <w:p w:rsidR="000B483F" w:rsidRPr="00F058E0" w:rsidRDefault="000B483F" w:rsidP="000B483F">
            <w:pPr>
              <w:keepNext/>
              <w:ind w:right="316"/>
              <w:jc w:val="both"/>
              <w:rPr>
                <w:b/>
                <w:sz w:val="18"/>
                <w:szCs w:val="18"/>
              </w:rPr>
            </w:pPr>
            <w:r w:rsidRPr="00F058E0">
              <w:rPr>
                <w:b/>
                <w:sz w:val="18"/>
                <w:szCs w:val="18"/>
              </w:rPr>
              <w:t xml:space="preserve">ОГРН </w:t>
            </w:r>
            <w:r w:rsidRPr="00F058E0">
              <w:rPr>
                <w:b/>
                <w:sz w:val="18"/>
                <w:szCs w:val="18"/>
              </w:rPr>
              <w:tab/>
            </w:r>
            <w:r w:rsidRPr="00F058E0">
              <w:rPr>
                <w:sz w:val="18"/>
                <w:szCs w:val="18"/>
              </w:rPr>
              <w:t>1117746271741</w:t>
            </w:r>
          </w:p>
          <w:p w:rsidR="000B483F" w:rsidRPr="00F058E0" w:rsidRDefault="000B483F" w:rsidP="000B483F">
            <w:pPr>
              <w:keepNext/>
              <w:ind w:right="316"/>
              <w:jc w:val="both"/>
              <w:rPr>
                <w:b/>
                <w:sz w:val="18"/>
                <w:szCs w:val="18"/>
              </w:rPr>
            </w:pPr>
            <w:r w:rsidRPr="00F058E0">
              <w:rPr>
                <w:b/>
                <w:sz w:val="18"/>
                <w:szCs w:val="18"/>
              </w:rPr>
              <w:t xml:space="preserve">ИНН </w:t>
            </w:r>
            <w:r w:rsidRPr="00F058E0">
              <w:rPr>
                <w:b/>
                <w:sz w:val="18"/>
                <w:szCs w:val="18"/>
              </w:rPr>
              <w:tab/>
            </w:r>
            <w:r w:rsidRPr="00F058E0">
              <w:rPr>
                <w:sz w:val="18"/>
                <w:szCs w:val="18"/>
              </w:rPr>
              <w:t>7724785684</w:t>
            </w:r>
          </w:p>
          <w:p w:rsidR="000B483F" w:rsidRPr="00F058E0" w:rsidRDefault="000B483F" w:rsidP="000B483F">
            <w:pPr>
              <w:keepNext/>
              <w:ind w:right="316"/>
              <w:jc w:val="both"/>
              <w:rPr>
                <w:b/>
                <w:sz w:val="18"/>
                <w:szCs w:val="18"/>
              </w:rPr>
            </w:pPr>
            <w:r w:rsidRPr="00F058E0">
              <w:rPr>
                <w:b/>
                <w:sz w:val="18"/>
                <w:szCs w:val="18"/>
              </w:rPr>
              <w:t xml:space="preserve">КПП  </w:t>
            </w:r>
            <w:r w:rsidR="00BE2F7F" w:rsidRPr="00F058E0">
              <w:rPr>
                <w:bCs/>
                <w:color w:val="000000"/>
                <w:sz w:val="20"/>
                <w:szCs w:val="20"/>
              </w:rPr>
              <w:t>772501001</w:t>
            </w:r>
          </w:p>
          <w:p w:rsidR="000B483F" w:rsidRPr="00F058E0" w:rsidRDefault="000B483F" w:rsidP="000B483F">
            <w:pPr>
              <w:keepNext/>
              <w:ind w:right="316"/>
              <w:jc w:val="both"/>
              <w:rPr>
                <w:b/>
                <w:sz w:val="18"/>
                <w:szCs w:val="18"/>
              </w:rPr>
            </w:pPr>
            <w:r w:rsidRPr="00F058E0">
              <w:rPr>
                <w:b/>
                <w:sz w:val="18"/>
                <w:szCs w:val="18"/>
              </w:rPr>
              <w:t xml:space="preserve">ОКВЭД </w:t>
            </w:r>
            <w:r w:rsidRPr="00F058E0">
              <w:rPr>
                <w:b/>
                <w:sz w:val="18"/>
                <w:szCs w:val="18"/>
              </w:rPr>
              <w:tab/>
            </w:r>
            <w:r w:rsidRPr="00F058E0">
              <w:rPr>
                <w:sz w:val="18"/>
                <w:szCs w:val="18"/>
              </w:rPr>
              <w:t>61.1</w:t>
            </w:r>
          </w:p>
          <w:p w:rsidR="000B483F" w:rsidRPr="00F058E0" w:rsidRDefault="000B483F" w:rsidP="000B483F">
            <w:pPr>
              <w:keepNext/>
              <w:ind w:right="316"/>
              <w:jc w:val="both"/>
              <w:rPr>
                <w:b/>
                <w:sz w:val="18"/>
                <w:szCs w:val="18"/>
              </w:rPr>
            </w:pPr>
            <w:r w:rsidRPr="00F058E0">
              <w:rPr>
                <w:b/>
                <w:sz w:val="18"/>
                <w:szCs w:val="18"/>
              </w:rPr>
              <w:t xml:space="preserve">ОКПО </w:t>
            </w:r>
            <w:r w:rsidRPr="00F058E0">
              <w:rPr>
                <w:b/>
                <w:sz w:val="18"/>
                <w:szCs w:val="18"/>
              </w:rPr>
              <w:tab/>
            </w:r>
            <w:r w:rsidRPr="00F058E0">
              <w:rPr>
                <w:sz w:val="18"/>
                <w:szCs w:val="18"/>
              </w:rPr>
              <w:t>91455953</w:t>
            </w:r>
          </w:p>
          <w:p w:rsidR="000B483F" w:rsidRPr="00F058E0" w:rsidRDefault="000B483F" w:rsidP="000B483F">
            <w:pPr>
              <w:keepNext/>
              <w:ind w:right="316"/>
              <w:jc w:val="both"/>
              <w:rPr>
                <w:b/>
                <w:sz w:val="18"/>
                <w:szCs w:val="18"/>
              </w:rPr>
            </w:pPr>
            <w:r w:rsidRPr="00F058E0">
              <w:rPr>
                <w:b/>
                <w:sz w:val="18"/>
                <w:szCs w:val="18"/>
              </w:rPr>
              <w:t>ОКТМО</w:t>
            </w:r>
            <w:r w:rsidRPr="00F058E0">
              <w:rPr>
                <w:b/>
                <w:sz w:val="18"/>
                <w:szCs w:val="18"/>
              </w:rPr>
              <w:tab/>
              <w:t xml:space="preserve"> </w:t>
            </w:r>
            <w:r w:rsidRPr="00F058E0">
              <w:rPr>
                <w:sz w:val="18"/>
                <w:szCs w:val="18"/>
              </w:rPr>
              <w:t>45384000</w:t>
            </w:r>
          </w:p>
          <w:p w:rsidR="000B483F" w:rsidRPr="00F058E0" w:rsidRDefault="000B483F" w:rsidP="000B483F">
            <w:pPr>
              <w:keepNext/>
              <w:ind w:right="316"/>
              <w:jc w:val="both"/>
              <w:rPr>
                <w:b/>
                <w:sz w:val="18"/>
                <w:szCs w:val="18"/>
              </w:rPr>
            </w:pPr>
            <w:r w:rsidRPr="00F058E0">
              <w:rPr>
                <w:b/>
                <w:sz w:val="18"/>
                <w:szCs w:val="18"/>
              </w:rPr>
              <w:t xml:space="preserve">Р/с </w:t>
            </w:r>
            <w:r w:rsidRPr="00F058E0">
              <w:rPr>
                <w:sz w:val="18"/>
                <w:szCs w:val="18"/>
              </w:rPr>
              <w:t>40702810702200002910 (в АО «АЛЬФА-БАНК», г. Москва)</w:t>
            </w:r>
          </w:p>
          <w:p w:rsidR="000B483F" w:rsidRPr="00F058E0" w:rsidRDefault="000B483F" w:rsidP="000B483F">
            <w:pPr>
              <w:keepNext/>
              <w:ind w:right="316"/>
              <w:jc w:val="both"/>
              <w:rPr>
                <w:b/>
                <w:sz w:val="18"/>
                <w:szCs w:val="18"/>
              </w:rPr>
            </w:pPr>
            <w:r w:rsidRPr="00F058E0">
              <w:rPr>
                <w:b/>
                <w:sz w:val="18"/>
                <w:szCs w:val="18"/>
              </w:rPr>
              <w:t xml:space="preserve">К/с </w:t>
            </w:r>
            <w:r w:rsidRPr="00F058E0">
              <w:rPr>
                <w:sz w:val="18"/>
                <w:szCs w:val="18"/>
              </w:rPr>
              <w:t>30101810200000000593</w:t>
            </w:r>
          </w:p>
          <w:p w:rsidR="000B483F" w:rsidRPr="00F058E0" w:rsidRDefault="000B483F" w:rsidP="000B483F">
            <w:pPr>
              <w:pStyle w:val="Nonformat"/>
              <w:keepNext/>
              <w:widowControl/>
              <w:rPr>
                <w:rFonts w:ascii="Times New Roman" w:hAnsi="Times New Roman"/>
              </w:rPr>
            </w:pPr>
            <w:r w:rsidRPr="00F058E0">
              <w:rPr>
                <w:b/>
                <w:sz w:val="18"/>
                <w:szCs w:val="18"/>
              </w:rPr>
              <w:t xml:space="preserve">БИК </w:t>
            </w:r>
            <w:r w:rsidRPr="00F058E0">
              <w:rPr>
                <w:sz w:val="18"/>
                <w:szCs w:val="18"/>
              </w:rPr>
              <w:t>044525593</w:t>
            </w:r>
          </w:p>
          <w:p w:rsidR="00D52298" w:rsidRPr="00F058E0" w:rsidRDefault="00D52298" w:rsidP="00C44221">
            <w:pPr>
              <w:pStyle w:val="Nonformat"/>
              <w:keepNext/>
              <w:widowControl/>
              <w:rPr>
                <w:rFonts w:ascii="Times New Roman" w:hAnsi="Times New Roman"/>
                <w:b/>
              </w:rPr>
            </w:pPr>
          </w:p>
        </w:tc>
        <w:tc>
          <w:tcPr>
            <w:tcW w:w="4874" w:type="dxa"/>
            <w:tcBorders>
              <w:top w:val="single" w:sz="12" w:space="0" w:color="auto"/>
              <w:left w:val="single" w:sz="12" w:space="0" w:color="auto"/>
              <w:bottom w:val="single" w:sz="12" w:space="0" w:color="auto"/>
              <w:right w:val="single" w:sz="12" w:space="0" w:color="auto"/>
            </w:tcBorders>
          </w:tcPr>
          <w:p w:rsidR="00D52298" w:rsidRPr="00F058E0" w:rsidRDefault="00D52298" w:rsidP="00C44221">
            <w:pPr>
              <w:keepNext/>
              <w:ind w:right="316"/>
              <w:jc w:val="both"/>
              <w:rPr>
                <w:sz w:val="20"/>
                <w:szCs w:val="20"/>
              </w:rPr>
            </w:pPr>
            <w:r w:rsidRPr="00F058E0">
              <w:rPr>
                <w:b/>
                <w:sz w:val="20"/>
                <w:szCs w:val="20"/>
              </w:rPr>
              <w:t>Если получатель Клиент:</w:t>
            </w:r>
          </w:p>
          <w:p w:rsidR="00D52298" w:rsidRPr="00F058E0" w:rsidRDefault="00D52298" w:rsidP="00C44221">
            <w:pPr>
              <w:pStyle w:val="Nonformat"/>
              <w:widowControl/>
              <w:jc w:val="both"/>
              <w:rPr>
                <w:rFonts w:ascii="Times New Roman" w:hAnsi="Times New Roman"/>
              </w:rPr>
            </w:pPr>
          </w:p>
          <w:p w:rsidR="00D52298" w:rsidRPr="00F058E0" w:rsidRDefault="00D52298" w:rsidP="00C44221">
            <w:pPr>
              <w:pStyle w:val="Nonformat"/>
              <w:widowControl/>
              <w:jc w:val="both"/>
              <w:rPr>
                <w:rFonts w:ascii="Times New Roman" w:hAnsi="Times New Roman"/>
              </w:rPr>
            </w:pPr>
            <w:r w:rsidRPr="00F058E0">
              <w:rPr>
                <w:rFonts w:ascii="Times New Roman" w:hAnsi="Times New Roman"/>
              </w:rPr>
              <w:t>Почтовый адрес:</w:t>
            </w:r>
            <w:r w:rsidR="00BE2F7F" w:rsidRPr="00F058E0">
              <w:rPr>
                <w:rFonts w:ascii="Times New Roman" w:hAnsi="Times New Roman"/>
              </w:rPr>
              <w:t xml:space="preserve"> __________________</w:t>
            </w:r>
          </w:p>
          <w:p w:rsidR="00D52298" w:rsidRPr="00F058E0" w:rsidRDefault="00D52298" w:rsidP="00C44221">
            <w:pPr>
              <w:pStyle w:val="Nonformat"/>
              <w:widowControl/>
              <w:jc w:val="both"/>
              <w:rPr>
                <w:rFonts w:ascii="Times New Roman" w:hAnsi="Times New Roman"/>
              </w:rPr>
            </w:pPr>
            <w:r w:rsidRPr="00F058E0">
              <w:rPr>
                <w:rFonts w:ascii="Times New Roman" w:hAnsi="Times New Roman"/>
              </w:rPr>
              <w:t xml:space="preserve">ИНН </w:t>
            </w:r>
            <w:r w:rsidR="00BE2F7F" w:rsidRPr="00F058E0">
              <w:rPr>
                <w:rFonts w:ascii="Times New Roman" w:hAnsi="Times New Roman"/>
              </w:rPr>
              <w:t>______________</w:t>
            </w:r>
            <w:r w:rsidRPr="00F058E0">
              <w:rPr>
                <w:rFonts w:ascii="Times New Roman" w:hAnsi="Times New Roman"/>
              </w:rPr>
              <w:t xml:space="preserve">     КПП</w:t>
            </w:r>
            <w:r w:rsidR="00BE2F7F" w:rsidRPr="00F058E0">
              <w:rPr>
                <w:rFonts w:ascii="Times New Roman" w:hAnsi="Times New Roman"/>
              </w:rPr>
              <w:t xml:space="preserve"> ______________</w:t>
            </w:r>
          </w:p>
          <w:p w:rsidR="00D52298" w:rsidRPr="00F058E0" w:rsidRDefault="00D52298" w:rsidP="00C44221">
            <w:pPr>
              <w:pStyle w:val="Nonformat"/>
              <w:widowControl/>
              <w:jc w:val="both"/>
              <w:rPr>
                <w:rFonts w:ascii="Times New Roman" w:hAnsi="Times New Roman"/>
              </w:rPr>
            </w:pPr>
            <w:r w:rsidRPr="00F058E0">
              <w:rPr>
                <w:rFonts w:ascii="Times New Roman" w:hAnsi="Times New Roman"/>
              </w:rPr>
              <w:t xml:space="preserve">ОКПО </w:t>
            </w:r>
            <w:r w:rsidR="00BE2F7F" w:rsidRPr="00F058E0">
              <w:rPr>
                <w:rFonts w:ascii="Times New Roman" w:hAnsi="Times New Roman"/>
              </w:rPr>
              <w:t>____________</w:t>
            </w:r>
            <w:r w:rsidRPr="00F058E0">
              <w:rPr>
                <w:rFonts w:ascii="Times New Roman" w:hAnsi="Times New Roman"/>
              </w:rPr>
              <w:t xml:space="preserve">    ОКВЭД </w:t>
            </w:r>
            <w:r w:rsidR="00BE2F7F" w:rsidRPr="00F058E0">
              <w:rPr>
                <w:rFonts w:ascii="Times New Roman" w:hAnsi="Times New Roman"/>
              </w:rPr>
              <w:t>_____________</w:t>
            </w:r>
          </w:p>
          <w:p w:rsidR="00D52298" w:rsidRPr="00F058E0" w:rsidRDefault="00D52298" w:rsidP="00C44221">
            <w:pPr>
              <w:pStyle w:val="Nonformat"/>
              <w:widowControl/>
              <w:jc w:val="both"/>
              <w:rPr>
                <w:rFonts w:ascii="Times New Roman" w:hAnsi="Times New Roman"/>
              </w:rPr>
            </w:pPr>
          </w:p>
          <w:p w:rsidR="00D52298" w:rsidRPr="00F058E0" w:rsidRDefault="00D52298" w:rsidP="00C44221">
            <w:pPr>
              <w:pStyle w:val="Nonformat"/>
              <w:widowControl/>
              <w:jc w:val="both"/>
              <w:rPr>
                <w:rFonts w:ascii="Times New Roman" w:hAnsi="Times New Roman"/>
              </w:rPr>
            </w:pPr>
            <w:r w:rsidRPr="00F058E0">
              <w:rPr>
                <w:rFonts w:ascii="Times New Roman" w:hAnsi="Times New Roman"/>
              </w:rPr>
              <w:t>Наименование банка</w:t>
            </w:r>
            <w:r w:rsidR="00BE2F7F" w:rsidRPr="00F058E0">
              <w:rPr>
                <w:rFonts w:ascii="Times New Roman" w:hAnsi="Times New Roman"/>
              </w:rPr>
              <w:t xml:space="preserve"> ___________________</w:t>
            </w:r>
          </w:p>
          <w:p w:rsidR="00D52298" w:rsidRPr="00F058E0" w:rsidRDefault="00D52298" w:rsidP="00C44221">
            <w:pPr>
              <w:pStyle w:val="Nonformat"/>
              <w:widowControl/>
              <w:jc w:val="both"/>
              <w:rPr>
                <w:rFonts w:ascii="Times New Roman" w:hAnsi="Times New Roman"/>
              </w:rPr>
            </w:pPr>
            <w:r w:rsidRPr="00F058E0">
              <w:rPr>
                <w:rFonts w:ascii="Times New Roman" w:hAnsi="Times New Roman"/>
              </w:rPr>
              <w:t>р/сч</w:t>
            </w:r>
            <w:r w:rsidR="00BE2F7F" w:rsidRPr="00F058E0">
              <w:rPr>
                <w:rFonts w:ascii="Times New Roman" w:hAnsi="Times New Roman"/>
              </w:rPr>
              <w:t xml:space="preserve"> ______________________</w:t>
            </w:r>
          </w:p>
          <w:p w:rsidR="00D52298" w:rsidRPr="00F058E0" w:rsidRDefault="00D52298" w:rsidP="00C44221">
            <w:pPr>
              <w:pStyle w:val="Nonformat"/>
              <w:widowControl/>
              <w:jc w:val="both"/>
              <w:rPr>
                <w:rFonts w:ascii="Times New Roman" w:hAnsi="Times New Roman"/>
              </w:rPr>
            </w:pPr>
            <w:r w:rsidRPr="00F058E0">
              <w:rPr>
                <w:rFonts w:ascii="Times New Roman" w:hAnsi="Times New Roman"/>
              </w:rPr>
              <w:t>к/сч</w:t>
            </w:r>
            <w:r w:rsidR="00BE2F7F" w:rsidRPr="00F058E0">
              <w:rPr>
                <w:rFonts w:ascii="Times New Roman" w:hAnsi="Times New Roman"/>
              </w:rPr>
              <w:t xml:space="preserve"> ______________________</w:t>
            </w:r>
          </w:p>
          <w:p w:rsidR="00D52298" w:rsidRPr="00F058E0" w:rsidRDefault="00D52298" w:rsidP="00C44221">
            <w:pPr>
              <w:pStyle w:val="Nonformat"/>
              <w:widowControl/>
              <w:jc w:val="both"/>
              <w:rPr>
                <w:rFonts w:ascii="Times New Roman" w:hAnsi="Times New Roman"/>
              </w:rPr>
            </w:pPr>
            <w:r w:rsidRPr="00F058E0">
              <w:rPr>
                <w:rFonts w:ascii="Times New Roman" w:hAnsi="Times New Roman"/>
              </w:rPr>
              <w:t>БИК</w:t>
            </w:r>
            <w:r w:rsidR="00BE2F7F" w:rsidRPr="00F058E0">
              <w:rPr>
                <w:rFonts w:ascii="Times New Roman" w:hAnsi="Times New Roman"/>
              </w:rPr>
              <w:t xml:space="preserve"> _____________________</w:t>
            </w:r>
          </w:p>
          <w:p w:rsidR="00D52298" w:rsidRPr="00F058E0" w:rsidRDefault="00D52298" w:rsidP="00C44221">
            <w:pPr>
              <w:keepNext/>
              <w:ind w:right="316"/>
              <w:jc w:val="both"/>
              <w:rPr>
                <w:sz w:val="20"/>
                <w:szCs w:val="20"/>
              </w:rPr>
            </w:pPr>
            <w:r w:rsidRPr="00F058E0">
              <w:rPr>
                <w:sz w:val="20"/>
                <w:szCs w:val="20"/>
              </w:rPr>
              <w:t xml:space="preserve">ИНН </w:t>
            </w:r>
            <w:r w:rsidR="00BE2F7F" w:rsidRPr="00F058E0">
              <w:rPr>
                <w:sz w:val="20"/>
                <w:szCs w:val="20"/>
              </w:rPr>
              <w:t>_____________________</w:t>
            </w:r>
          </w:p>
          <w:p w:rsidR="00D52298" w:rsidRPr="00F058E0" w:rsidRDefault="00D52298" w:rsidP="00C44221">
            <w:pPr>
              <w:keepNext/>
              <w:ind w:right="316"/>
              <w:jc w:val="both"/>
              <w:rPr>
                <w:sz w:val="20"/>
                <w:szCs w:val="20"/>
              </w:rPr>
            </w:pPr>
          </w:p>
          <w:p w:rsidR="00D52298" w:rsidRPr="00F058E0" w:rsidRDefault="00D52298" w:rsidP="00C44221">
            <w:pPr>
              <w:keepNext/>
              <w:ind w:right="316"/>
              <w:jc w:val="both"/>
              <w:rPr>
                <w:sz w:val="20"/>
                <w:szCs w:val="20"/>
              </w:rPr>
            </w:pPr>
            <w:r w:rsidRPr="00F058E0">
              <w:rPr>
                <w:b/>
                <w:i/>
                <w:color w:val="FF0000"/>
                <w:sz w:val="20"/>
                <w:szCs w:val="20"/>
              </w:rPr>
              <w:t>Все реквизиты подлежат обязательному заполнению.</w:t>
            </w:r>
          </w:p>
          <w:p w:rsidR="00D52298" w:rsidRPr="00F058E0" w:rsidRDefault="00D52298" w:rsidP="00C44221">
            <w:pPr>
              <w:keepNext/>
              <w:ind w:right="316"/>
              <w:jc w:val="both"/>
              <w:rPr>
                <w:b/>
                <w:i/>
                <w:color w:val="FF0000"/>
                <w:sz w:val="20"/>
                <w:szCs w:val="20"/>
              </w:rPr>
            </w:pPr>
          </w:p>
        </w:tc>
      </w:tr>
    </w:tbl>
    <w:p w:rsidR="00D52298" w:rsidRPr="00F058E0" w:rsidRDefault="00D52298" w:rsidP="00D52298">
      <w:pPr>
        <w:ind w:left="567" w:right="-1" w:hanging="567"/>
        <w:jc w:val="both"/>
        <w:rPr>
          <w:sz w:val="20"/>
          <w:szCs w:val="20"/>
        </w:rPr>
      </w:pPr>
    </w:p>
    <w:p w:rsidR="00E65236" w:rsidRPr="00F058E0" w:rsidRDefault="00E65236" w:rsidP="00D52298">
      <w:pPr>
        <w:ind w:left="567" w:right="-1" w:hanging="567"/>
        <w:jc w:val="both"/>
        <w:rPr>
          <w:sz w:val="20"/>
          <w:szCs w:val="20"/>
        </w:rPr>
      </w:pPr>
    </w:p>
    <w:p w:rsidR="00D52298" w:rsidRPr="00F058E0" w:rsidRDefault="00D52298" w:rsidP="00D52298">
      <w:pPr>
        <w:keepNext/>
        <w:ind w:right="316"/>
        <w:jc w:val="both"/>
        <w:rPr>
          <w:sz w:val="20"/>
          <w:szCs w:val="20"/>
        </w:rPr>
      </w:pPr>
    </w:p>
    <w:p w:rsidR="00D52298" w:rsidRPr="00F058E0" w:rsidRDefault="00D52298" w:rsidP="00E65236">
      <w:pPr>
        <w:pStyle w:val="a5"/>
        <w:jc w:val="center"/>
        <w:rPr>
          <w:sz w:val="20"/>
        </w:rPr>
      </w:pPr>
      <w:r w:rsidRPr="00F058E0">
        <w:rPr>
          <w:sz w:val="20"/>
        </w:rPr>
        <w:t>В СВИДЕТЕЛЬСТВО ВСЕГО ВЫШЕИЗЛОЖЕННОГО настоящий Договор подписан уполномоченными представителями Сторон.</w:t>
      </w:r>
    </w:p>
    <w:p w:rsidR="00D52298" w:rsidRPr="00F058E0" w:rsidRDefault="00D52298" w:rsidP="00D52298">
      <w:pPr>
        <w:pStyle w:val="a5"/>
        <w:jc w:val="center"/>
        <w:rPr>
          <w:sz w:val="20"/>
        </w:rPr>
      </w:pPr>
    </w:p>
    <w:tbl>
      <w:tblPr>
        <w:tblW w:w="5001" w:type="pct"/>
        <w:tblLook w:val="0000" w:firstRow="0" w:lastRow="0" w:firstColumn="0" w:lastColumn="0" w:noHBand="0" w:noVBand="0"/>
      </w:tblPr>
      <w:tblGrid>
        <w:gridCol w:w="5234"/>
        <w:gridCol w:w="5234"/>
      </w:tblGrid>
      <w:tr w:rsidR="00D52298" w:rsidRPr="00F058E0" w:rsidTr="00C44221">
        <w:tc>
          <w:tcPr>
            <w:tcW w:w="2500" w:type="pct"/>
          </w:tcPr>
          <w:p w:rsidR="00D52298" w:rsidRPr="00F058E0" w:rsidRDefault="00D52298" w:rsidP="00C44221">
            <w:pPr>
              <w:jc w:val="center"/>
              <w:rPr>
                <w:b/>
                <w:sz w:val="20"/>
                <w:szCs w:val="20"/>
              </w:rPr>
            </w:pPr>
            <w:r w:rsidRPr="00F058E0">
              <w:rPr>
                <w:b/>
                <w:sz w:val="20"/>
                <w:szCs w:val="20"/>
              </w:rPr>
              <w:t>За и от имени Билайн:</w:t>
            </w:r>
          </w:p>
        </w:tc>
        <w:tc>
          <w:tcPr>
            <w:tcW w:w="2500" w:type="pct"/>
          </w:tcPr>
          <w:p w:rsidR="00D52298" w:rsidRPr="00F058E0" w:rsidRDefault="00D52298" w:rsidP="00C44221">
            <w:pPr>
              <w:jc w:val="center"/>
              <w:rPr>
                <w:b/>
                <w:sz w:val="20"/>
                <w:szCs w:val="20"/>
              </w:rPr>
            </w:pPr>
            <w:r w:rsidRPr="00F058E0">
              <w:rPr>
                <w:b/>
                <w:sz w:val="20"/>
                <w:szCs w:val="20"/>
              </w:rPr>
              <w:t>За и от имени Клиента:</w:t>
            </w:r>
          </w:p>
        </w:tc>
      </w:tr>
      <w:tr w:rsidR="00D52298" w:rsidRPr="00F058E0" w:rsidTr="00C44221">
        <w:tc>
          <w:tcPr>
            <w:tcW w:w="2500" w:type="pct"/>
          </w:tcPr>
          <w:p w:rsidR="00D52298" w:rsidRPr="00F058E0" w:rsidRDefault="00D52298" w:rsidP="00C44221">
            <w:pPr>
              <w:jc w:val="center"/>
              <w:rPr>
                <w:b/>
                <w:sz w:val="20"/>
                <w:szCs w:val="20"/>
              </w:rPr>
            </w:pPr>
          </w:p>
        </w:tc>
        <w:tc>
          <w:tcPr>
            <w:tcW w:w="2500" w:type="pct"/>
          </w:tcPr>
          <w:p w:rsidR="00D52298" w:rsidRPr="00F058E0" w:rsidRDefault="00D52298" w:rsidP="00C44221">
            <w:pPr>
              <w:jc w:val="center"/>
              <w:rPr>
                <w:b/>
                <w:sz w:val="20"/>
                <w:szCs w:val="20"/>
              </w:rPr>
            </w:pPr>
          </w:p>
        </w:tc>
      </w:tr>
      <w:tr w:rsidR="00D52298" w:rsidRPr="00F058E0" w:rsidTr="00C44221">
        <w:tc>
          <w:tcPr>
            <w:tcW w:w="2500" w:type="pct"/>
          </w:tcPr>
          <w:p w:rsidR="00D52298" w:rsidRPr="00F058E0" w:rsidRDefault="00D52298" w:rsidP="00C44221">
            <w:pPr>
              <w:jc w:val="center"/>
              <w:rPr>
                <w:b/>
                <w:sz w:val="20"/>
                <w:szCs w:val="20"/>
              </w:rPr>
            </w:pPr>
            <w:r w:rsidRPr="00F058E0">
              <w:rPr>
                <w:sz w:val="20"/>
                <w:szCs w:val="20"/>
              </w:rPr>
              <w:t>Подпись _________________</w:t>
            </w:r>
          </w:p>
        </w:tc>
        <w:tc>
          <w:tcPr>
            <w:tcW w:w="2500" w:type="pct"/>
          </w:tcPr>
          <w:p w:rsidR="00D52298" w:rsidRPr="00F058E0" w:rsidRDefault="00D52298" w:rsidP="00C44221">
            <w:pPr>
              <w:jc w:val="center"/>
              <w:rPr>
                <w:b/>
                <w:sz w:val="20"/>
                <w:szCs w:val="20"/>
              </w:rPr>
            </w:pPr>
            <w:r w:rsidRPr="00F058E0">
              <w:rPr>
                <w:sz w:val="20"/>
                <w:szCs w:val="20"/>
              </w:rPr>
              <w:t>Подпись _________________</w:t>
            </w:r>
          </w:p>
        </w:tc>
      </w:tr>
      <w:tr w:rsidR="00D52298" w:rsidRPr="00DD6EF8" w:rsidTr="00C44221">
        <w:tc>
          <w:tcPr>
            <w:tcW w:w="2500" w:type="pct"/>
          </w:tcPr>
          <w:p w:rsidR="00D52298" w:rsidRPr="00F058E0" w:rsidRDefault="00D52298" w:rsidP="00C44221">
            <w:pPr>
              <w:jc w:val="center"/>
              <w:rPr>
                <w:sz w:val="20"/>
                <w:szCs w:val="20"/>
              </w:rPr>
            </w:pPr>
          </w:p>
          <w:p w:rsidR="00D52298" w:rsidRPr="00F058E0" w:rsidRDefault="000B483F" w:rsidP="00C44221">
            <w:pPr>
              <w:jc w:val="center"/>
              <w:rPr>
                <w:sz w:val="20"/>
                <w:szCs w:val="20"/>
              </w:rPr>
            </w:pPr>
            <w:proofErr w:type="spellStart"/>
            <w:r w:rsidRPr="00F058E0">
              <w:rPr>
                <w:sz w:val="18"/>
                <w:szCs w:val="18"/>
              </w:rPr>
              <w:t>Кодачигов</w:t>
            </w:r>
            <w:proofErr w:type="spellEnd"/>
            <w:r w:rsidRPr="00F058E0">
              <w:rPr>
                <w:sz w:val="18"/>
                <w:szCs w:val="18"/>
              </w:rPr>
              <w:t xml:space="preserve"> А.В.</w:t>
            </w:r>
          </w:p>
        </w:tc>
        <w:tc>
          <w:tcPr>
            <w:tcW w:w="2500" w:type="pct"/>
          </w:tcPr>
          <w:p w:rsidR="00D52298" w:rsidRPr="00F058E0" w:rsidRDefault="00D52298" w:rsidP="00C44221">
            <w:pPr>
              <w:jc w:val="center"/>
              <w:rPr>
                <w:sz w:val="20"/>
                <w:szCs w:val="20"/>
              </w:rPr>
            </w:pPr>
          </w:p>
          <w:p w:rsidR="00D52298" w:rsidRPr="00DD6EF8" w:rsidRDefault="00BE2F7F" w:rsidP="00C44221">
            <w:pPr>
              <w:jc w:val="center"/>
              <w:rPr>
                <w:sz w:val="20"/>
                <w:szCs w:val="20"/>
              </w:rPr>
            </w:pPr>
            <w:r w:rsidRPr="00F058E0">
              <w:rPr>
                <w:color w:val="000000"/>
                <w:sz w:val="20"/>
                <w:szCs w:val="20"/>
              </w:rPr>
              <w:t>_____________</w:t>
            </w:r>
          </w:p>
        </w:tc>
      </w:tr>
    </w:tbl>
    <w:p w:rsidR="00D52298" w:rsidRPr="00DD6EF8" w:rsidRDefault="00D52298" w:rsidP="00D52298">
      <w:pPr>
        <w:ind w:right="576"/>
        <w:jc w:val="center"/>
        <w:rPr>
          <w:b/>
          <w:bCs/>
          <w:sz w:val="20"/>
          <w:szCs w:val="20"/>
        </w:rPr>
      </w:pPr>
    </w:p>
    <w:p w:rsidR="00D52298" w:rsidRPr="00DD6EF8" w:rsidRDefault="00D52298" w:rsidP="00D52298">
      <w:pPr>
        <w:ind w:right="576"/>
        <w:jc w:val="center"/>
        <w:rPr>
          <w:b/>
          <w:bCs/>
          <w:sz w:val="20"/>
          <w:szCs w:val="20"/>
        </w:rPr>
      </w:pPr>
    </w:p>
    <w:p w:rsidR="00D52298" w:rsidRPr="00096548" w:rsidRDefault="00D52298" w:rsidP="00D52298">
      <w:pPr>
        <w:ind w:right="576"/>
        <w:jc w:val="center"/>
        <w:rPr>
          <w:b/>
          <w:sz w:val="18"/>
          <w:szCs w:val="18"/>
        </w:rPr>
      </w:pPr>
      <w:r w:rsidRPr="00DD6EF8">
        <w:rPr>
          <w:b/>
          <w:bCs/>
          <w:sz w:val="20"/>
          <w:szCs w:val="20"/>
        </w:rPr>
        <w:br w:type="page"/>
      </w:r>
      <w:r w:rsidRPr="00096548">
        <w:rPr>
          <w:b/>
          <w:sz w:val="18"/>
          <w:szCs w:val="18"/>
        </w:rPr>
        <w:lastRenderedPageBreak/>
        <w:t>Бланк заказа на Услуги «Услуга 800»</w:t>
      </w:r>
    </w:p>
    <w:p w:rsidR="00D52298" w:rsidRPr="00096548" w:rsidRDefault="00D52298" w:rsidP="00D52298"/>
    <w:tbl>
      <w:tblPr>
        <w:tblW w:w="5078" w:type="pct"/>
        <w:tblBorders>
          <w:top w:val="single" w:sz="6" w:space="0" w:color="auto"/>
          <w:left w:val="single" w:sz="6" w:space="0" w:color="auto"/>
          <w:bottom w:val="double" w:sz="6" w:space="0" w:color="auto"/>
          <w:right w:val="single" w:sz="6" w:space="0" w:color="auto"/>
          <w:insideV w:val="single" w:sz="6" w:space="0" w:color="auto"/>
        </w:tblBorders>
        <w:tblLook w:val="0000" w:firstRow="0" w:lastRow="0" w:firstColumn="0" w:lastColumn="0" w:noHBand="0" w:noVBand="0"/>
      </w:tblPr>
      <w:tblGrid>
        <w:gridCol w:w="1390"/>
        <w:gridCol w:w="2333"/>
        <w:gridCol w:w="1505"/>
        <w:gridCol w:w="1955"/>
        <w:gridCol w:w="1350"/>
        <w:gridCol w:w="2080"/>
      </w:tblGrid>
      <w:tr w:rsidR="00D52298" w:rsidRPr="00096548" w:rsidTr="00C44221">
        <w:tc>
          <w:tcPr>
            <w:tcW w:w="655" w:type="pct"/>
            <w:shd w:val="pct10" w:color="auto" w:fill="auto"/>
          </w:tcPr>
          <w:p w:rsidR="00D52298" w:rsidRPr="00096548" w:rsidRDefault="00D52298" w:rsidP="00C44221">
            <w:pPr>
              <w:rPr>
                <w:sz w:val="18"/>
              </w:rPr>
            </w:pPr>
            <w:r w:rsidRPr="00096548">
              <w:rPr>
                <w:sz w:val="18"/>
              </w:rPr>
              <w:t>Заказ  №:</w:t>
            </w:r>
          </w:p>
        </w:tc>
        <w:tc>
          <w:tcPr>
            <w:tcW w:w="1099" w:type="pct"/>
          </w:tcPr>
          <w:p w:rsidR="00D52298" w:rsidRPr="00096548" w:rsidRDefault="000B483F" w:rsidP="00C44221">
            <w:pPr>
              <w:rPr>
                <w:sz w:val="18"/>
              </w:rPr>
            </w:pPr>
            <w:r>
              <w:rPr>
                <w:color w:val="000000"/>
                <w:sz w:val="20"/>
                <w:szCs w:val="20"/>
              </w:rPr>
              <w:fldChar w:fldCharType="begin">
                <w:ffData>
                  <w:name w:val="ТекстовоеПоле15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709" w:type="pct"/>
            <w:shd w:val="pct10" w:color="auto" w:fill="auto"/>
          </w:tcPr>
          <w:p w:rsidR="00D52298" w:rsidRPr="00096548" w:rsidRDefault="00D52298" w:rsidP="00C44221">
            <w:pPr>
              <w:rPr>
                <w:sz w:val="18"/>
              </w:rPr>
            </w:pPr>
            <w:r w:rsidRPr="00096548">
              <w:rPr>
                <w:sz w:val="18"/>
              </w:rPr>
              <w:t>Договор  №:</w:t>
            </w:r>
          </w:p>
        </w:tc>
        <w:tc>
          <w:tcPr>
            <w:tcW w:w="921" w:type="pct"/>
          </w:tcPr>
          <w:p w:rsidR="00D52298" w:rsidRPr="00096548" w:rsidRDefault="000B483F" w:rsidP="00C44221">
            <w:pPr>
              <w:rPr>
                <w:sz w:val="18"/>
              </w:rPr>
            </w:pPr>
            <w:r>
              <w:rPr>
                <w:color w:val="000000"/>
                <w:sz w:val="20"/>
                <w:szCs w:val="20"/>
              </w:rPr>
              <w:fldChar w:fldCharType="begin">
                <w:ffData>
                  <w:name w:val="ТекстовоеПоле15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636" w:type="pct"/>
            <w:shd w:val="pct10" w:color="auto" w:fill="auto"/>
          </w:tcPr>
          <w:p w:rsidR="00D52298" w:rsidRPr="00096548" w:rsidRDefault="00D52298" w:rsidP="00C44221">
            <w:pPr>
              <w:rPr>
                <w:sz w:val="18"/>
              </w:rPr>
            </w:pPr>
            <w:r w:rsidRPr="00096548">
              <w:rPr>
                <w:sz w:val="18"/>
              </w:rPr>
              <w:t>Дата заказа:</w:t>
            </w:r>
          </w:p>
        </w:tc>
        <w:tc>
          <w:tcPr>
            <w:tcW w:w="980" w:type="pct"/>
          </w:tcPr>
          <w:p w:rsidR="00D52298" w:rsidRPr="00096548" w:rsidRDefault="000B483F" w:rsidP="00C44221">
            <w:pPr>
              <w:rPr>
                <w:sz w:val="18"/>
              </w:rPr>
            </w:pPr>
            <w:r>
              <w:rPr>
                <w:color w:val="000000"/>
                <w:sz w:val="20"/>
                <w:szCs w:val="20"/>
              </w:rPr>
              <w:fldChar w:fldCharType="begin">
                <w:ffData>
                  <w:name w:val="ТекстовоеПоле15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bl>
    <w:p w:rsidR="00D52298" w:rsidRPr="00096548" w:rsidRDefault="00D52298" w:rsidP="00D52298">
      <w:pPr>
        <w:ind w:right="360"/>
        <w:rPr>
          <w:b/>
          <w:sz w:val="18"/>
        </w:rPr>
      </w:pPr>
    </w:p>
    <w:tbl>
      <w:tblPr>
        <w:tblW w:w="5078" w:type="pct"/>
        <w:tblBorders>
          <w:top w:val="single" w:sz="6" w:space="0" w:color="auto"/>
          <w:left w:val="single" w:sz="6" w:space="0" w:color="auto"/>
          <w:bottom w:val="double" w:sz="6" w:space="0" w:color="auto"/>
          <w:right w:val="single" w:sz="6" w:space="0" w:color="auto"/>
          <w:insideV w:val="single" w:sz="6" w:space="0" w:color="auto"/>
        </w:tblBorders>
        <w:tblLook w:val="0000" w:firstRow="0" w:lastRow="0" w:firstColumn="0" w:lastColumn="0" w:noHBand="0" w:noVBand="0"/>
      </w:tblPr>
      <w:tblGrid>
        <w:gridCol w:w="6580"/>
        <w:gridCol w:w="4033"/>
      </w:tblGrid>
      <w:tr w:rsidR="00D52298" w:rsidRPr="00096548" w:rsidTr="00C44221">
        <w:trPr>
          <w:cantSplit/>
          <w:trHeight w:val="207"/>
        </w:trPr>
        <w:tc>
          <w:tcPr>
            <w:tcW w:w="3100" w:type="pct"/>
            <w:shd w:val="pct10" w:color="auto" w:fill="auto"/>
          </w:tcPr>
          <w:p w:rsidR="00D52298" w:rsidRPr="00096548" w:rsidRDefault="00D52298" w:rsidP="00C44221">
            <w:pPr>
              <w:rPr>
                <w:sz w:val="18"/>
              </w:rPr>
            </w:pPr>
            <w:r w:rsidRPr="00096548">
              <w:rPr>
                <w:sz w:val="18"/>
              </w:rPr>
              <w:t>Тип Заказа (переезд, переоформление, блокировка, продажа, модификация):</w:t>
            </w:r>
          </w:p>
        </w:tc>
        <w:tc>
          <w:tcPr>
            <w:tcW w:w="1900" w:type="pct"/>
          </w:tcPr>
          <w:p w:rsidR="00D52298" w:rsidRPr="00096548" w:rsidRDefault="00D52298" w:rsidP="00C44221">
            <w:pPr>
              <w:rPr>
                <w:sz w:val="18"/>
              </w:rPr>
            </w:pPr>
          </w:p>
        </w:tc>
      </w:tr>
    </w:tbl>
    <w:p w:rsidR="00D52298" w:rsidRPr="00096548" w:rsidRDefault="00D52298" w:rsidP="00D52298">
      <w:pPr>
        <w:rPr>
          <w:b/>
          <w:sz w:val="18"/>
        </w:rPr>
      </w:pPr>
      <w:r w:rsidRPr="00096548">
        <w:rPr>
          <w:b/>
          <w:sz w:val="18"/>
        </w:rPr>
        <w:t>A. АБОНЕНТ:</w:t>
      </w:r>
    </w:p>
    <w:tbl>
      <w:tblPr>
        <w:tblW w:w="507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5"/>
        <w:gridCol w:w="1594"/>
        <w:gridCol w:w="1864"/>
        <w:gridCol w:w="1630"/>
      </w:tblGrid>
      <w:tr w:rsidR="00D52298" w:rsidRPr="00096548" w:rsidTr="00C44221">
        <w:trPr>
          <w:trHeight w:val="253"/>
        </w:trPr>
        <w:tc>
          <w:tcPr>
            <w:tcW w:w="2603" w:type="pct"/>
            <w:shd w:val="pct10" w:color="auto" w:fill="auto"/>
          </w:tcPr>
          <w:p w:rsidR="00D52298" w:rsidRPr="00096548" w:rsidRDefault="00D52298" w:rsidP="00C44221">
            <w:pPr>
              <w:rPr>
                <w:sz w:val="18"/>
              </w:rPr>
            </w:pPr>
            <w:r w:rsidRPr="00096548">
              <w:rPr>
                <w:sz w:val="18"/>
              </w:rPr>
              <w:t>1. Полное фирменное наименование Клиента:</w:t>
            </w:r>
          </w:p>
        </w:tc>
        <w:tc>
          <w:tcPr>
            <w:tcW w:w="2397" w:type="pct"/>
            <w:gridSpan w:val="3"/>
          </w:tcPr>
          <w:p w:rsidR="00D52298" w:rsidRPr="00096548" w:rsidRDefault="000B483F" w:rsidP="00C44221">
            <w:pPr>
              <w:rPr>
                <w:sz w:val="18"/>
              </w:rPr>
            </w:pPr>
            <w:r>
              <w:rPr>
                <w:color w:val="000000"/>
                <w:sz w:val="20"/>
                <w:szCs w:val="20"/>
              </w:rPr>
              <w:fldChar w:fldCharType="begin">
                <w:ffData>
                  <w:name w:val="ТекстовоеПоле15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D52298" w:rsidRPr="00096548" w:rsidTr="00C44221">
        <w:trPr>
          <w:trHeight w:val="239"/>
        </w:trPr>
        <w:tc>
          <w:tcPr>
            <w:tcW w:w="2603" w:type="pct"/>
            <w:shd w:val="pct10" w:color="auto" w:fill="auto"/>
          </w:tcPr>
          <w:p w:rsidR="00D52298" w:rsidRPr="00096548" w:rsidRDefault="00D52298" w:rsidP="00C44221">
            <w:pPr>
              <w:rPr>
                <w:sz w:val="18"/>
              </w:rPr>
            </w:pPr>
            <w:r w:rsidRPr="00096548">
              <w:rPr>
                <w:sz w:val="18"/>
              </w:rPr>
              <w:t xml:space="preserve">2. Адрес место нахождения (юридический адрес): </w:t>
            </w:r>
          </w:p>
        </w:tc>
        <w:tc>
          <w:tcPr>
            <w:tcW w:w="2397" w:type="pct"/>
            <w:gridSpan w:val="3"/>
          </w:tcPr>
          <w:p w:rsidR="00D52298" w:rsidRPr="00096548" w:rsidRDefault="000B483F" w:rsidP="00C44221">
            <w:pPr>
              <w:pStyle w:val="a7"/>
              <w:rPr>
                <w:sz w:val="18"/>
              </w:rPr>
            </w:pPr>
            <w:r>
              <w:rPr>
                <w:color w:val="000000"/>
              </w:rPr>
              <w:fldChar w:fldCharType="begin">
                <w:ffData>
                  <w:name w:val="ТекстовоеПоле15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D52298" w:rsidRPr="00096548" w:rsidTr="00C44221">
        <w:trPr>
          <w:trHeight w:val="253"/>
        </w:trPr>
        <w:tc>
          <w:tcPr>
            <w:tcW w:w="2603" w:type="pct"/>
            <w:shd w:val="pct10" w:color="auto" w:fill="auto"/>
          </w:tcPr>
          <w:p w:rsidR="00D52298" w:rsidRPr="00096548" w:rsidRDefault="00D52298" w:rsidP="00C44221">
            <w:pPr>
              <w:rPr>
                <w:sz w:val="18"/>
              </w:rPr>
            </w:pPr>
            <w:r w:rsidRPr="00096548">
              <w:rPr>
                <w:sz w:val="18"/>
              </w:rPr>
              <w:t xml:space="preserve">3. ФИО ответственного лица: </w:t>
            </w:r>
          </w:p>
        </w:tc>
        <w:tc>
          <w:tcPr>
            <w:tcW w:w="751" w:type="pct"/>
          </w:tcPr>
          <w:p w:rsidR="00D52298" w:rsidRPr="00096548" w:rsidRDefault="000B483F" w:rsidP="00C44221">
            <w:pPr>
              <w:rPr>
                <w:sz w:val="18"/>
              </w:rPr>
            </w:pPr>
            <w:r>
              <w:rPr>
                <w:color w:val="000000"/>
                <w:sz w:val="20"/>
                <w:szCs w:val="20"/>
              </w:rPr>
              <w:fldChar w:fldCharType="begin">
                <w:ffData>
                  <w:name w:val="ТекстовоеПоле15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878" w:type="pct"/>
            <w:shd w:val="pct10" w:color="auto" w:fill="auto"/>
          </w:tcPr>
          <w:p w:rsidR="00D52298" w:rsidRPr="00096548" w:rsidRDefault="00D52298" w:rsidP="00C44221">
            <w:pPr>
              <w:rPr>
                <w:sz w:val="18"/>
              </w:rPr>
            </w:pPr>
            <w:r w:rsidRPr="00096548">
              <w:rPr>
                <w:sz w:val="18"/>
              </w:rPr>
              <w:t>Должность:</w:t>
            </w:r>
          </w:p>
        </w:tc>
        <w:tc>
          <w:tcPr>
            <w:tcW w:w="768" w:type="pct"/>
          </w:tcPr>
          <w:p w:rsidR="00D52298" w:rsidRPr="00096548" w:rsidRDefault="000B483F" w:rsidP="00C44221">
            <w:pPr>
              <w:rPr>
                <w:sz w:val="18"/>
              </w:rPr>
            </w:pPr>
            <w:r>
              <w:rPr>
                <w:color w:val="000000"/>
                <w:sz w:val="20"/>
                <w:szCs w:val="20"/>
              </w:rPr>
              <w:fldChar w:fldCharType="begin">
                <w:ffData>
                  <w:name w:val="ТекстовоеПоле15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D52298" w:rsidRPr="00096548" w:rsidTr="00C44221">
        <w:trPr>
          <w:trHeight w:val="239"/>
        </w:trPr>
        <w:tc>
          <w:tcPr>
            <w:tcW w:w="2603" w:type="pct"/>
            <w:shd w:val="pct10" w:color="auto" w:fill="auto"/>
          </w:tcPr>
          <w:p w:rsidR="00D52298" w:rsidRPr="00096548" w:rsidRDefault="00D52298" w:rsidP="00C44221">
            <w:pPr>
              <w:rPr>
                <w:sz w:val="18"/>
              </w:rPr>
            </w:pPr>
            <w:r w:rsidRPr="00096548">
              <w:rPr>
                <w:sz w:val="18"/>
              </w:rPr>
              <w:t xml:space="preserve">4. Телефон: </w:t>
            </w:r>
          </w:p>
        </w:tc>
        <w:tc>
          <w:tcPr>
            <w:tcW w:w="751" w:type="pct"/>
          </w:tcPr>
          <w:p w:rsidR="00D52298" w:rsidRPr="00096548" w:rsidRDefault="000B483F" w:rsidP="00C44221">
            <w:pPr>
              <w:rPr>
                <w:sz w:val="18"/>
              </w:rPr>
            </w:pPr>
            <w:r>
              <w:rPr>
                <w:color w:val="000000"/>
                <w:sz w:val="20"/>
                <w:szCs w:val="20"/>
              </w:rPr>
              <w:fldChar w:fldCharType="begin">
                <w:ffData>
                  <w:name w:val="ТекстовоеПоле15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878" w:type="pct"/>
            <w:shd w:val="pct10" w:color="auto" w:fill="auto"/>
          </w:tcPr>
          <w:p w:rsidR="00D52298" w:rsidRPr="00096548" w:rsidRDefault="00D52298" w:rsidP="00C44221">
            <w:pPr>
              <w:rPr>
                <w:sz w:val="18"/>
              </w:rPr>
            </w:pPr>
            <w:r w:rsidRPr="00096548">
              <w:rPr>
                <w:sz w:val="18"/>
              </w:rPr>
              <w:t>Факс:</w:t>
            </w:r>
          </w:p>
        </w:tc>
        <w:tc>
          <w:tcPr>
            <w:tcW w:w="768" w:type="pct"/>
          </w:tcPr>
          <w:p w:rsidR="00D52298" w:rsidRPr="00096548" w:rsidRDefault="00D52298" w:rsidP="00C44221">
            <w:pPr>
              <w:rPr>
                <w:sz w:val="18"/>
              </w:rPr>
            </w:pPr>
          </w:p>
        </w:tc>
      </w:tr>
      <w:tr w:rsidR="00D52298" w:rsidRPr="00096548" w:rsidTr="00C44221">
        <w:trPr>
          <w:trHeight w:val="253"/>
        </w:trPr>
        <w:tc>
          <w:tcPr>
            <w:tcW w:w="2603" w:type="pct"/>
            <w:tcBorders>
              <w:bottom w:val="single" w:sz="6" w:space="0" w:color="auto"/>
            </w:tcBorders>
            <w:shd w:val="pct10" w:color="auto" w:fill="auto"/>
          </w:tcPr>
          <w:p w:rsidR="00D52298" w:rsidRPr="00096548" w:rsidRDefault="00D52298" w:rsidP="00C44221">
            <w:pPr>
              <w:rPr>
                <w:sz w:val="18"/>
              </w:rPr>
            </w:pPr>
            <w:r w:rsidRPr="00096548">
              <w:rPr>
                <w:sz w:val="18"/>
              </w:rPr>
              <w:t>5. Адрес электронной почты (E-</w:t>
            </w:r>
            <w:proofErr w:type="spellStart"/>
            <w:r w:rsidRPr="00096548">
              <w:rPr>
                <w:sz w:val="18"/>
              </w:rPr>
              <w:t>mail</w:t>
            </w:r>
            <w:proofErr w:type="spellEnd"/>
            <w:r w:rsidRPr="00096548">
              <w:rPr>
                <w:sz w:val="18"/>
              </w:rPr>
              <w:t xml:space="preserve">): </w:t>
            </w:r>
          </w:p>
        </w:tc>
        <w:tc>
          <w:tcPr>
            <w:tcW w:w="2397" w:type="pct"/>
            <w:gridSpan w:val="3"/>
            <w:tcBorders>
              <w:bottom w:val="single" w:sz="6" w:space="0" w:color="auto"/>
            </w:tcBorders>
          </w:tcPr>
          <w:p w:rsidR="00D52298" w:rsidRPr="00096548" w:rsidRDefault="000B483F" w:rsidP="00C44221">
            <w:pPr>
              <w:rPr>
                <w:sz w:val="18"/>
              </w:rPr>
            </w:pPr>
            <w:r>
              <w:rPr>
                <w:color w:val="000000"/>
                <w:sz w:val="20"/>
                <w:szCs w:val="20"/>
              </w:rPr>
              <w:fldChar w:fldCharType="begin">
                <w:ffData>
                  <w:name w:val="ТекстовоеПоле15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D52298" w:rsidRPr="00096548" w:rsidTr="00C44221">
        <w:trPr>
          <w:trHeight w:val="253"/>
        </w:trPr>
        <w:tc>
          <w:tcPr>
            <w:tcW w:w="2603" w:type="pct"/>
            <w:shd w:val="pct10" w:color="auto" w:fill="auto"/>
          </w:tcPr>
          <w:p w:rsidR="00D52298" w:rsidRPr="00096548" w:rsidRDefault="00D52298" w:rsidP="00C44221">
            <w:pPr>
              <w:rPr>
                <w:sz w:val="18"/>
              </w:rPr>
            </w:pPr>
            <w:r w:rsidRPr="00096548">
              <w:rPr>
                <w:sz w:val="18"/>
              </w:rPr>
              <w:t>6. Адрес для выставления счетов-фактур и ФИО их получателя</w:t>
            </w:r>
          </w:p>
        </w:tc>
        <w:tc>
          <w:tcPr>
            <w:tcW w:w="2397" w:type="pct"/>
            <w:gridSpan w:val="3"/>
          </w:tcPr>
          <w:p w:rsidR="00D52298" w:rsidRPr="00096548" w:rsidRDefault="000B483F" w:rsidP="00C44221">
            <w:pPr>
              <w:rPr>
                <w:sz w:val="18"/>
              </w:rPr>
            </w:pPr>
            <w:r>
              <w:rPr>
                <w:color w:val="000000"/>
                <w:sz w:val="20"/>
                <w:szCs w:val="20"/>
              </w:rPr>
              <w:fldChar w:fldCharType="begin">
                <w:ffData>
                  <w:name w:val="ТекстовоеПоле15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bl>
    <w:p w:rsidR="00D52298" w:rsidRPr="00096548" w:rsidRDefault="00D52298" w:rsidP="00D52298">
      <w:pPr>
        <w:rPr>
          <w:b/>
          <w:sz w:val="18"/>
        </w:rPr>
      </w:pPr>
      <w:r w:rsidRPr="00096548">
        <w:rPr>
          <w:b/>
          <w:sz w:val="18"/>
        </w:rPr>
        <w:t>B. ДАННЫЕ ОБ УСЛУГАХ:</w:t>
      </w:r>
    </w:p>
    <w:tbl>
      <w:tblPr>
        <w:tblW w:w="98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32"/>
        <w:gridCol w:w="12"/>
        <w:gridCol w:w="1231"/>
        <w:gridCol w:w="1037"/>
        <w:gridCol w:w="2942"/>
        <w:gridCol w:w="10"/>
      </w:tblGrid>
      <w:tr w:rsidR="00D52298" w:rsidRPr="00096548" w:rsidTr="00C44221">
        <w:trPr>
          <w:cantSplit/>
        </w:trPr>
        <w:tc>
          <w:tcPr>
            <w:tcW w:w="4644" w:type="dxa"/>
            <w:gridSpan w:val="2"/>
            <w:tcBorders>
              <w:bottom w:val="single" w:sz="6" w:space="0" w:color="auto"/>
              <w:right w:val="single" w:sz="4" w:space="0" w:color="auto"/>
            </w:tcBorders>
            <w:shd w:val="pct10" w:color="auto" w:fill="auto"/>
          </w:tcPr>
          <w:p w:rsidR="00D52298" w:rsidRPr="00096548" w:rsidRDefault="00D52298" w:rsidP="00C44221">
            <w:pPr>
              <w:rPr>
                <w:sz w:val="18"/>
              </w:rPr>
            </w:pPr>
            <w:r w:rsidRPr="00096548">
              <w:rPr>
                <w:sz w:val="18"/>
              </w:rPr>
              <w:t>1. Запрошенная дата готовности:</w:t>
            </w:r>
          </w:p>
        </w:tc>
        <w:tc>
          <w:tcPr>
            <w:tcW w:w="5220" w:type="dxa"/>
            <w:gridSpan w:val="4"/>
            <w:tcBorders>
              <w:left w:val="single" w:sz="4" w:space="0" w:color="auto"/>
              <w:bottom w:val="single" w:sz="6" w:space="0" w:color="auto"/>
            </w:tcBorders>
          </w:tcPr>
          <w:p w:rsidR="00D52298" w:rsidRPr="00096548" w:rsidRDefault="00D52298" w:rsidP="00C44221">
            <w:pPr>
              <w:rPr>
                <w:sz w:val="18"/>
              </w:rPr>
            </w:pPr>
          </w:p>
        </w:tc>
      </w:tr>
      <w:tr w:rsidR="00D52298" w:rsidRPr="00096548" w:rsidTr="00C44221">
        <w:trPr>
          <w:cantSplit/>
        </w:trPr>
        <w:tc>
          <w:tcPr>
            <w:tcW w:w="4632" w:type="dxa"/>
            <w:tcBorders>
              <w:bottom w:val="single" w:sz="6" w:space="0" w:color="auto"/>
              <w:right w:val="single" w:sz="4" w:space="0" w:color="auto"/>
            </w:tcBorders>
            <w:shd w:val="pct10" w:color="auto" w:fill="auto"/>
          </w:tcPr>
          <w:p w:rsidR="00D52298" w:rsidRPr="00096548" w:rsidRDefault="00D52298" w:rsidP="00C44221">
            <w:pPr>
              <w:rPr>
                <w:sz w:val="18"/>
              </w:rPr>
            </w:pPr>
            <w:r w:rsidRPr="00096548">
              <w:rPr>
                <w:sz w:val="18"/>
              </w:rPr>
              <w:t>2. Планируемая дата начала предоставления Услуг:</w:t>
            </w:r>
          </w:p>
        </w:tc>
        <w:tc>
          <w:tcPr>
            <w:tcW w:w="2280" w:type="dxa"/>
            <w:gridSpan w:val="3"/>
            <w:tcBorders>
              <w:left w:val="single" w:sz="4" w:space="0" w:color="auto"/>
              <w:bottom w:val="single" w:sz="6" w:space="0" w:color="auto"/>
              <w:right w:val="single" w:sz="4" w:space="0" w:color="auto"/>
            </w:tcBorders>
          </w:tcPr>
          <w:p w:rsidR="00D52298" w:rsidRPr="00096548" w:rsidRDefault="00D52298" w:rsidP="00C44221">
            <w:pPr>
              <w:rPr>
                <w:sz w:val="18"/>
              </w:rPr>
            </w:pPr>
          </w:p>
        </w:tc>
        <w:tc>
          <w:tcPr>
            <w:tcW w:w="2952" w:type="dxa"/>
            <w:gridSpan w:val="2"/>
            <w:tcBorders>
              <w:left w:val="single" w:sz="4" w:space="0" w:color="auto"/>
              <w:bottom w:val="single" w:sz="6" w:space="0" w:color="auto"/>
            </w:tcBorders>
            <w:shd w:val="pct10" w:color="auto" w:fill="auto"/>
          </w:tcPr>
          <w:p w:rsidR="00D52298" w:rsidRPr="00096548" w:rsidRDefault="00D52298" w:rsidP="00C44221">
            <w:pPr>
              <w:rPr>
                <w:i/>
                <w:sz w:val="18"/>
              </w:rPr>
            </w:pPr>
            <w:r w:rsidRPr="00096548">
              <w:rPr>
                <w:i/>
                <w:sz w:val="18"/>
              </w:rPr>
              <w:t>(Заполняется Билайн)</w:t>
            </w:r>
          </w:p>
        </w:tc>
      </w:tr>
      <w:tr w:rsidR="00D52298" w:rsidRPr="00096548" w:rsidTr="00C44221">
        <w:trPr>
          <w:gridAfter w:val="1"/>
          <w:wAfter w:w="10" w:type="dxa"/>
        </w:trPr>
        <w:tc>
          <w:tcPr>
            <w:tcW w:w="5875" w:type="dxa"/>
            <w:gridSpan w:val="3"/>
            <w:vMerge w:val="restart"/>
            <w:shd w:val="pct10" w:color="auto" w:fill="auto"/>
          </w:tcPr>
          <w:p w:rsidR="00D52298" w:rsidRPr="00096548" w:rsidRDefault="00D52298" w:rsidP="00C44221">
            <w:pPr>
              <w:rPr>
                <w:sz w:val="18"/>
                <w:szCs w:val="18"/>
              </w:rPr>
            </w:pPr>
            <w:r w:rsidRPr="00096548">
              <w:rPr>
                <w:sz w:val="18"/>
                <w:szCs w:val="18"/>
              </w:rPr>
              <w:t>3. Интеллектуальные номера, шт.:</w:t>
            </w:r>
          </w:p>
        </w:tc>
        <w:tc>
          <w:tcPr>
            <w:tcW w:w="3979" w:type="dxa"/>
            <w:gridSpan w:val="2"/>
          </w:tcPr>
          <w:p w:rsidR="00D52298" w:rsidRPr="00096548" w:rsidRDefault="00D52298" w:rsidP="00C44221">
            <w:pPr>
              <w:rPr>
                <w:sz w:val="18"/>
                <w:szCs w:val="18"/>
              </w:rPr>
            </w:pPr>
            <w:r w:rsidRPr="00096548">
              <w:rPr>
                <w:sz w:val="18"/>
                <w:szCs w:val="18"/>
              </w:rPr>
              <w:t>1.</w:t>
            </w:r>
          </w:p>
        </w:tc>
      </w:tr>
      <w:tr w:rsidR="00D52298" w:rsidRPr="00096548" w:rsidTr="00C44221">
        <w:trPr>
          <w:gridAfter w:val="1"/>
          <w:wAfter w:w="10" w:type="dxa"/>
        </w:trPr>
        <w:tc>
          <w:tcPr>
            <w:tcW w:w="5875" w:type="dxa"/>
            <w:gridSpan w:val="3"/>
            <w:vMerge/>
            <w:shd w:val="pct10" w:color="auto" w:fill="auto"/>
          </w:tcPr>
          <w:p w:rsidR="00D52298" w:rsidRPr="00096548" w:rsidRDefault="00D52298" w:rsidP="00C44221">
            <w:pPr>
              <w:rPr>
                <w:sz w:val="18"/>
                <w:szCs w:val="18"/>
              </w:rPr>
            </w:pPr>
          </w:p>
        </w:tc>
        <w:tc>
          <w:tcPr>
            <w:tcW w:w="3979" w:type="dxa"/>
            <w:gridSpan w:val="2"/>
          </w:tcPr>
          <w:p w:rsidR="00D52298" w:rsidRPr="00096548" w:rsidRDefault="00D52298" w:rsidP="00C44221">
            <w:pPr>
              <w:rPr>
                <w:sz w:val="18"/>
                <w:szCs w:val="18"/>
              </w:rPr>
            </w:pPr>
            <w:r w:rsidRPr="00096548">
              <w:rPr>
                <w:sz w:val="18"/>
                <w:szCs w:val="18"/>
              </w:rPr>
              <w:t>2.</w:t>
            </w:r>
          </w:p>
        </w:tc>
      </w:tr>
      <w:tr w:rsidR="00D52298" w:rsidRPr="00096548" w:rsidTr="00C44221">
        <w:trPr>
          <w:gridAfter w:val="1"/>
          <w:wAfter w:w="10" w:type="dxa"/>
        </w:trPr>
        <w:tc>
          <w:tcPr>
            <w:tcW w:w="5875" w:type="dxa"/>
            <w:gridSpan w:val="3"/>
            <w:vMerge/>
            <w:shd w:val="pct10" w:color="auto" w:fill="auto"/>
          </w:tcPr>
          <w:p w:rsidR="00D52298" w:rsidRPr="00096548" w:rsidRDefault="00D52298" w:rsidP="00C44221">
            <w:pPr>
              <w:rPr>
                <w:sz w:val="18"/>
                <w:szCs w:val="18"/>
              </w:rPr>
            </w:pPr>
          </w:p>
        </w:tc>
        <w:tc>
          <w:tcPr>
            <w:tcW w:w="3979" w:type="dxa"/>
            <w:gridSpan w:val="2"/>
          </w:tcPr>
          <w:p w:rsidR="00D52298" w:rsidRPr="00096548" w:rsidRDefault="00D52298" w:rsidP="00C44221">
            <w:pPr>
              <w:rPr>
                <w:sz w:val="18"/>
                <w:szCs w:val="18"/>
              </w:rPr>
            </w:pPr>
            <w:r w:rsidRPr="00096548">
              <w:rPr>
                <w:sz w:val="18"/>
                <w:szCs w:val="18"/>
              </w:rPr>
              <w:t>3.</w:t>
            </w:r>
          </w:p>
        </w:tc>
      </w:tr>
      <w:tr w:rsidR="00D52298" w:rsidRPr="00096548" w:rsidTr="00C44221">
        <w:trPr>
          <w:gridAfter w:val="1"/>
          <w:wAfter w:w="10" w:type="dxa"/>
        </w:trPr>
        <w:tc>
          <w:tcPr>
            <w:tcW w:w="5875" w:type="dxa"/>
            <w:gridSpan w:val="3"/>
            <w:vMerge/>
            <w:tcBorders>
              <w:bottom w:val="single" w:sz="6" w:space="0" w:color="auto"/>
            </w:tcBorders>
            <w:shd w:val="pct10" w:color="auto" w:fill="auto"/>
          </w:tcPr>
          <w:p w:rsidR="00D52298" w:rsidRPr="00096548" w:rsidRDefault="00D52298" w:rsidP="00C44221">
            <w:pPr>
              <w:rPr>
                <w:sz w:val="18"/>
                <w:szCs w:val="18"/>
              </w:rPr>
            </w:pPr>
          </w:p>
        </w:tc>
        <w:tc>
          <w:tcPr>
            <w:tcW w:w="3979" w:type="dxa"/>
            <w:gridSpan w:val="2"/>
            <w:tcBorders>
              <w:bottom w:val="single" w:sz="6" w:space="0" w:color="auto"/>
            </w:tcBorders>
          </w:tcPr>
          <w:p w:rsidR="00D52298" w:rsidRPr="00096548" w:rsidRDefault="00D52298" w:rsidP="00C44221">
            <w:pPr>
              <w:rPr>
                <w:sz w:val="18"/>
                <w:szCs w:val="18"/>
              </w:rPr>
            </w:pPr>
            <w:r w:rsidRPr="00096548">
              <w:rPr>
                <w:sz w:val="18"/>
                <w:szCs w:val="18"/>
              </w:rPr>
              <w:t>4.</w:t>
            </w:r>
          </w:p>
        </w:tc>
      </w:tr>
    </w:tbl>
    <w:p w:rsidR="00D52298" w:rsidRPr="00096548" w:rsidRDefault="00D52298" w:rsidP="00D52298">
      <w:pPr>
        <w:rPr>
          <w:b/>
          <w:sz w:val="18"/>
        </w:rPr>
      </w:pPr>
    </w:p>
    <w:tbl>
      <w:tblPr>
        <w:tblW w:w="98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07"/>
        <w:gridCol w:w="919"/>
        <w:gridCol w:w="281"/>
        <w:gridCol w:w="568"/>
        <w:gridCol w:w="896"/>
        <w:gridCol w:w="1962"/>
        <w:gridCol w:w="1121"/>
        <w:gridCol w:w="10"/>
      </w:tblGrid>
      <w:tr w:rsidR="00D52298" w:rsidRPr="00096548" w:rsidTr="00C44221">
        <w:trPr>
          <w:gridAfter w:val="1"/>
          <w:wAfter w:w="10" w:type="dxa"/>
          <w:cantSplit/>
        </w:trPr>
        <w:tc>
          <w:tcPr>
            <w:tcW w:w="5307" w:type="dxa"/>
            <w:gridSpan w:val="3"/>
            <w:vMerge w:val="restart"/>
            <w:tcBorders>
              <w:top w:val="single" w:sz="6" w:space="0" w:color="auto"/>
            </w:tcBorders>
            <w:shd w:val="pct10" w:color="auto" w:fill="auto"/>
          </w:tcPr>
          <w:p w:rsidR="00D52298" w:rsidRPr="00096548" w:rsidRDefault="00D52298" w:rsidP="00C44221">
            <w:pPr>
              <w:rPr>
                <w:sz w:val="18"/>
                <w:szCs w:val="18"/>
              </w:rPr>
            </w:pPr>
            <w:r w:rsidRPr="00096548">
              <w:rPr>
                <w:sz w:val="18"/>
                <w:szCs w:val="18"/>
              </w:rPr>
              <w:t>4. Телефонные номера Клиента:</w:t>
            </w:r>
          </w:p>
        </w:tc>
        <w:tc>
          <w:tcPr>
            <w:tcW w:w="4547" w:type="dxa"/>
            <w:gridSpan w:val="4"/>
            <w:tcBorders>
              <w:top w:val="single" w:sz="6" w:space="0" w:color="auto"/>
              <w:bottom w:val="single" w:sz="6" w:space="0" w:color="auto"/>
            </w:tcBorders>
            <w:shd w:val="clear" w:color="auto" w:fill="E6E6E6"/>
          </w:tcPr>
          <w:p w:rsidR="00D52298" w:rsidRPr="00096548" w:rsidRDefault="00D52298" w:rsidP="00C44221">
            <w:pPr>
              <w:jc w:val="center"/>
              <w:rPr>
                <w:sz w:val="18"/>
                <w:szCs w:val="18"/>
              </w:rPr>
            </w:pPr>
            <w:r w:rsidRPr="00096548">
              <w:rPr>
                <w:sz w:val="18"/>
                <w:szCs w:val="18"/>
              </w:rPr>
              <w:t>Безусловная переадресация с Интеллектуального номера 1:</w:t>
            </w:r>
          </w:p>
        </w:tc>
      </w:tr>
      <w:tr w:rsidR="00D52298" w:rsidRPr="00096548" w:rsidTr="00C44221">
        <w:trPr>
          <w:gridAfter w:val="1"/>
          <w:wAfter w:w="10" w:type="dxa"/>
          <w:cantSplit/>
        </w:trPr>
        <w:tc>
          <w:tcPr>
            <w:tcW w:w="5307" w:type="dxa"/>
            <w:gridSpan w:val="3"/>
            <w:vMerge/>
            <w:shd w:val="pct10" w:color="auto" w:fill="auto"/>
          </w:tcPr>
          <w:p w:rsidR="00D52298" w:rsidRPr="00096548" w:rsidRDefault="00D52298" w:rsidP="00C44221">
            <w:pPr>
              <w:rPr>
                <w:sz w:val="18"/>
                <w:szCs w:val="18"/>
              </w:rPr>
            </w:pPr>
          </w:p>
        </w:tc>
        <w:tc>
          <w:tcPr>
            <w:tcW w:w="568" w:type="dxa"/>
            <w:tcBorders>
              <w:top w:val="single" w:sz="6" w:space="0" w:color="auto"/>
              <w:bottom w:val="single" w:sz="6" w:space="0" w:color="auto"/>
              <w:right w:val="single" w:sz="4" w:space="0" w:color="auto"/>
            </w:tcBorders>
            <w:shd w:val="clear" w:color="auto" w:fill="E6E6E6"/>
          </w:tcPr>
          <w:p w:rsidR="00D52298" w:rsidRPr="00096548" w:rsidRDefault="00D52298" w:rsidP="00C44221">
            <w:pPr>
              <w:rPr>
                <w:sz w:val="18"/>
                <w:szCs w:val="18"/>
              </w:rPr>
            </w:pPr>
          </w:p>
        </w:tc>
        <w:tc>
          <w:tcPr>
            <w:tcW w:w="3979" w:type="dxa"/>
            <w:gridSpan w:val="3"/>
            <w:tcBorders>
              <w:top w:val="single" w:sz="6" w:space="0" w:color="auto"/>
              <w:left w:val="single" w:sz="4" w:space="0" w:color="auto"/>
            </w:tcBorders>
          </w:tcPr>
          <w:p w:rsidR="00D52298" w:rsidRPr="00096548" w:rsidRDefault="00D52298" w:rsidP="00C44221">
            <w:pPr>
              <w:rPr>
                <w:sz w:val="18"/>
                <w:szCs w:val="18"/>
              </w:rPr>
            </w:pPr>
          </w:p>
        </w:tc>
      </w:tr>
      <w:tr w:rsidR="00D52298" w:rsidRPr="00096548" w:rsidTr="00C44221">
        <w:trPr>
          <w:gridAfter w:val="1"/>
          <w:wAfter w:w="10" w:type="dxa"/>
          <w:cantSplit/>
        </w:trPr>
        <w:tc>
          <w:tcPr>
            <w:tcW w:w="5307" w:type="dxa"/>
            <w:gridSpan w:val="3"/>
            <w:vMerge/>
            <w:shd w:val="pct10" w:color="auto" w:fill="auto"/>
          </w:tcPr>
          <w:p w:rsidR="00D52298" w:rsidRPr="00096548" w:rsidRDefault="00D52298" w:rsidP="00C44221">
            <w:pPr>
              <w:rPr>
                <w:sz w:val="18"/>
                <w:szCs w:val="18"/>
              </w:rPr>
            </w:pPr>
          </w:p>
        </w:tc>
        <w:tc>
          <w:tcPr>
            <w:tcW w:w="4547" w:type="dxa"/>
            <w:gridSpan w:val="4"/>
            <w:tcBorders>
              <w:top w:val="single" w:sz="4" w:space="0" w:color="auto"/>
              <w:bottom w:val="single" w:sz="6" w:space="0" w:color="auto"/>
            </w:tcBorders>
            <w:shd w:val="clear" w:color="auto" w:fill="E6E6E6"/>
          </w:tcPr>
          <w:p w:rsidR="00D52298" w:rsidRPr="00096548" w:rsidRDefault="00D52298" w:rsidP="00C44221">
            <w:pPr>
              <w:jc w:val="center"/>
              <w:rPr>
                <w:sz w:val="18"/>
                <w:szCs w:val="18"/>
              </w:rPr>
            </w:pPr>
            <w:r w:rsidRPr="00096548">
              <w:rPr>
                <w:sz w:val="18"/>
                <w:szCs w:val="18"/>
              </w:rPr>
              <w:t>Безусловная переадресация с Интеллектуального номера 2:</w:t>
            </w:r>
          </w:p>
        </w:tc>
      </w:tr>
      <w:tr w:rsidR="00D52298" w:rsidRPr="00096548" w:rsidTr="00C44221">
        <w:trPr>
          <w:gridAfter w:val="1"/>
          <w:wAfter w:w="10" w:type="dxa"/>
          <w:cantSplit/>
        </w:trPr>
        <w:tc>
          <w:tcPr>
            <w:tcW w:w="5307" w:type="dxa"/>
            <w:gridSpan w:val="3"/>
            <w:vMerge/>
            <w:shd w:val="pct10" w:color="auto" w:fill="auto"/>
          </w:tcPr>
          <w:p w:rsidR="00D52298" w:rsidRPr="00096548" w:rsidRDefault="00D52298" w:rsidP="00C44221">
            <w:pPr>
              <w:rPr>
                <w:sz w:val="18"/>
                <w:szCs w:val="18"/>
              </w:rPr>
            </w:pPr>
          </w:p>
        </w:tc>
        <w:tc>
          <w:tcPr>
            <w:tcW w:w="568" w:type="dxa"/>
            <w:tcBorders>
              <w:top w:val="single" w:sz="6" w:space="0" w:color="auto"/>
              <w:bottom w:val="single" w:sz="6" w:space="0" w:color="auto"/>
              <w:right w:val="single" w:sz="4" w:space="0" w:color="auto"/>
            </w:tcBorders>
            <w:shd w:val="clear" w:color="auto" w:fill="E6E6E6"/>
          </w:tcPr>
          <w:p w:rsidR="00D52298" w:rsidRPr="00096548" w:rsidRDefault="00D52298" w:rsidP="00C44221">
            <w:pPr>
              <w:rPr>
                <w:sz w:val="18"/>
                <w:szCs w:val="18"/>
              </w:rPr>
            </w:pPr>
          </w:p>
        </w:tc>
        <w:tc>
          <w:tcPr>
            <w:tcW w:w="3979" w:type="dxa"/>
            <w:gridSpan w:val="3"/>
            <w:tcBorders>
              <w:top w:val="single" w:sz="6" w:space="0" w:color="auto"/>
              <w:left w:val="single" w:sz="4" w:space="0" w:color="auto"/>
            </w:tcBorders>
          </w:tcPr>
          <w:p w:rsidR="00D52298" w:rsidRPr="00096548" w:rsidRDefault="00D52298" w:rsidP="00C44221">
            <w:pPr>
              <w:rPr>
                <w:sz w:val="18"/>
                <w:szCs w:val="18"/>
              </w:rPr>
            </w:pPr>
          </w:p>
        </w:tc>
      </w:tr>
      <w:tr w:rsidR="00D52298" w:rsidRPr="00096548" w:rsidTr="00C44221">
        <w:trPr>
          <w:gridAfter w:val="1"/>
          <w:wAfter w:w="10" w:type="dxa"/>
          <w:cantSplit/>
        </w:trPr>
        <w:tc>
          <w:tcPr>
            <w:tcW w:w="5307" w:type="dxa"/>
            <w:gridSpan w:val="3"/>
            <w:vMerge/>
            <w:shd w:val="pct10" w:color="auto" w:fill="auto"/>
          </w:tcPr>
          <w:p w:rsidR="00D52298" w:rsidRPr="00096548" w:rsidRDefault="00D52298" w:rsidP="00C44221">
            <w:pPr>
              <w:rPr>
                <w:sz w:val="18"/>
                <w:szCs w:val="18"/>
              </w:rPr>
            </w:pPr>
          </w:p>
        </w:tc>
        <w:tc>
          <w:tcPr>
            <w:tcW w:w="4547" w:type="dxa"/>
            <w:gridSpan w:val="4"/>
            <w:tcBorders>
              <w:top w:val="single" w:sz="4" w:space="0" w:color="auto"/>
              <w:bottom w:val="single" w:sz="6" w:space="0" w:color="auto"/>
            </w:tcBorders>
            <w:shd w:val="clear" w:color="auto" w:fill="E6E6E6"/>
          </w:tcPr>
          <w:p w:rsidR="00D52298" w:rsidRPr="00096548" w:rsidRDefault="00D52298" w:rsidP="00C44221">
            <w:pPr>
              <w:jc w:val="center"/>
              <w:rPr>
                <w:sz w:val="18"/>
                <w:szCs w:val="18"/>
              </w:rPr>
            </w:pPr>
            <w:r w:rsidRPr="00096548">
              <w:rPr>
                <w:sz w:val="18"/>
                <w:szCs w:val="18"/>
              </w:rPr>
              <w:t>Безусловная переадресация с Интеллектуального номера 3:</w:t>
            </w:r>
          </w:p>
        </w:tc>
      </w:tr>
      <w:tr w:rsidR="00D52298" w:rsidRPr="00096548" w:rsidTr="00C44221">
        <w:trPr>
          <w:gridAfter w:val="1"/>
          <w:wAfter w:w="10" w:type="dxa"/>
          <w:cantSplit/>
        </w:trPr>
        <w:tc>
          <w:tcPr>
            <w:tcW w:w="5307" w:type="dxa"/>
            <w:gridSpan w:val="3"/>
            <w:vMerge/>
            <w:shd w:val="pct10" w:color="auto" w:fill="auto"/>
          </w:tcPr>
          <w:p w:rsidR="00D52298" w:rsidRPr="00096548" w:rsidRDefault="00D52298" w:rsidP="00C44221">
            <w:pPr>
              <w:rPr>
                <w:sz w:val="18"/>
                <w:szCs w:val="18"/>
              </w:rPr>
            </w:pPr>
          </w:p>
        </w:tc>
        <w:tc>
          <w:tcPr>
            <w:tcW w:w="568" w:type="dxa"/>
            <w:tcBorders>
              <w:top w:val="single" w:sz="6" w:space="0" w:color="auto"/>
              <w:bottom w:val="single" w:sz="6" w:space="0" w:color="auto"/>
              <w:right w:val="single" w:sz="4" w:space="0" w:color="auto"/>
            </w:tcBorders>
            <w:shd w:val="clear" w:color="auto" w:fill="E6E6E6"/>
          </w:tcPr>
          <w:p w:rsidR="00D52298" w:rsidRPr="00096548" w:rsidRDefault="00D52298" w:rsidP="00C44221">
            <w:pPr>
              <w:rPr>
                <w:sz w:val="18"/>
                <w:szCs w:val="18"/>
              </w:rPr>
            </w:pPr>
          </w:p>
        </w:tc>
        <w:tc>
          <w:tcPr>
            <w:tcW w:w="3979" w:type="dxa"/>
            <w:gridSpan w:val="3"/>
            <w:tcBorders>
              <w:top w:val="single" w:sz="6" w:space="0" w:color="auto"/>
              <w:left w:val="single" w:sz="4" w:space="0" w:color="auto"/>
            </w:tcBorders>
          </w:tcPr>
          <w:p w:rsidR="00D52298" w:rsidRPr="00096548" w:rsidRDefault="00D52298" w:rsidP="00C44221">
            <w:pPr>
              <w:rPr>
                <w:sz w:val="18"/>
                <w:szCs w:val="18"/>
              </w:rPr>
            </w:pPr>
          </w:p>
        </w:tc>
      </w:tr>
      <w:tr w:rsidR="00D52298" w:rsidRPr="00096548" w:rsidTr="00C44221">
        <w:trPr>
          <w:gridAfter w:val="1"/>
          <w:wAfter w:w="10" w:type="dxa"/>
          <w:cantSplit/>
        </w:trPr>
        <w:tc>
          <w:tcPr>
            <w:tcW w:w="5307" w:type="dxa"/>
            <w:gridSpan w:val="3"/>
            <w:vMerge/>
            <w:shd w:val="pct10" w:color="auto" w:fill="auto"/>
          </w:tcPr>
          <w:p w:rsidR="00D52298" w:rsidRPr="00096548" w:rsidRDefault="00D52298" w:rsidP="00C44221">
            <w:pPr>
              <w:rPr>
                <w:sz w:val="18"/>
                <w:szCs w:val="18"/>
              </w:rPr>
            </w:pPr>
          </w:p>
        </w:tc>
        <w:tc>
          <w:tcPr>
            <w:tcW w:w="4547" w:type="dxa"/>
            <w:gridSpan w:val="4"/>
            <w:tcBorders>
              <w:top w:val="single" w:sz="4" w:space="0" w:color="auto"/>
              <w:bottom w:val="single" w:sz="6" w:space="0" w:color="auto"/>
            </w:tcBorders>
            <w:shd w:val="clear" w:color="auto" w:fill="E6E6E6"/>
          </w:tcPr>
          <w:p w:rsidR="00D52298" w:rsidRPr="00096548" w:rsidRDefault="00D52298" w:rsidP="00C44221">
            <w:pPr>
              <w:jc w:val="center"/>
              <w:rPr>
                <w:sz w:val="18"/>
                <w:szCs w:val="18"/>
              </w:rPr>
            </w:pPr>
            <w:r w:rsidRPr="00096548">
              <w:rPr>
                <w:sz w:val="18"/>
                <w:szCs w:val="18"/>
              </w:rPr>
              <w:t>Безусловная переадресация с Интеллектуального номера 4:</w:t>
            </w:r>
          </w:p>
        </w:tc>
      </w:tr>
      <w:tr w:rsidR="00D52298" w:rsidRPr="00096548" w:rsidTr="00C44221">
        <w:trPr>
          <w:gridAfter w:val="1"/>
          <w:wAfter w:w="10" w:type="dxa"/>
          <w:cantSplit/>
        </w:trPr>
        <w:tc>
          <w:tcPr>
            <w:tcW w:w="5307" w:type="dxa"/>
            <w:gridSpan w:val="3"/>
            <w:vMerge/>
            <w:shd w:val="pct10" w:color="auto" w:fill="auto"/>
          </w:tcPr>
          <w:p w:rsidR="00D52298" w:rsidRPr="00096548" w:rsidRDefault="00D52298" w:rsidP="00C44221">
            <w:pPr>
              <w:rPr>
                <w:sz w:val="18"/>
                <w:szCs w:val="18"/>
              </w:rPr>
            </w:pPr>
          </w:p>
        </w:tc>
        <w:tc>
          <w:tcPr>
            <w:tcW w:w="568" w:type="dxa"/>
            <w:tcBorders>
              <w:top w:val="single" w:sz="6" w:space="0" w:color="auto"/>
              <w:bottom w:val="single" w:sz="6" w:space="0" w:color="auto"/>
              <w:right w:val="single" w:sz="4" w:space="0" w:color="auto"/>
            </w:tcBorders>
            <w:shd w:val="clear" w:color="auto" w:fill="E6E6E6"/>
          </w:tcPr>
          <w:p w:rsidR="00D52298" w:rsidRPr="00096548" w:rsidRDefault="00D52298" w:rsidP="00C44221">
            <w:pPr>
              <w:rPr>
                <w:sz w:val="18"/>
                <w:szCs w:val="18"/>
              </w:rPr>
            </w:pPr>
          </w:p>
        </w:tc>
        <w:tc>
          <w:tcPr>
            <w:tcW w:w="3979" w:type="dxa"/>
            <w:gridSpan w:val="3"/>
            <w:tcBorders>
              <w:top w:val="single" w:sz="6" w:space="0" w:color="auto"/>
              <w:left w:val="single" w:sz="4" w:space="0" w:color="auto"/>
            </w:tcBorders>
          </w:tcPr>
          <w:p w:rsidR="00D52298" w:rsidRPr="00096548" w:rsidRDefault="00D52298" w:rsidP="00C44221">
            <w:pPr>
              <w:rPr>
                <w:sz w:val="18"/>
                <w:szCs w:val="18"/>
              </w:rPr>
            </w:pPr>
          </w:p>
        </w:tc>
      </w:tr>
      <w:tr w:rsidR="00D52298" w:rsidRPr="00096548" w:rsidTr="00C44221">
        <w:trPr>
          <w:cantSplit/>
        </w:trPr>
        <w:tc>
          <w:tcPr>
            <w:tcW w:w="4107" w:type="dxa"/>
            <w:tcBorders>
              <w:bottom w:val="single" w:sz="6" w:space="0" w:color="auto"/>
            </w:tcBorders>
            <w:shd w:val="pct10" w:color="auto" w:fill="auto"/>
          </w:tcPr>
          <w:p w:rsidR="00D52298" w:rsidRPr="00096548" w:rsidRDefault="00D52298" w:rsidP="00C44221">
            <w:pPr>
              <w:rPr>
                <w:sz w:val="18"/>
              </w:rPr>
            </w:pPr>
            <w:r w:rsidRPr="00096548">
              <w:rPr>
                <w:sz w:val="18"/>
              </w:rPr>
              <w:t>5. Количество Телефонных</w:t>
            </w:r>
            <w:r w:rsidRPr="00096548">
              <w:t xml:space="preserve"> н</w:t>
            </w:r>
            <w:r w:rsidRPr="00096548">
              <w:rPr>
                <w:sz w:val="18"/>
              </w:rPr>
              <w:t xml:space="preserve">омеров в коде ABC___(шт.): </w:t>
            </w:r>
          </w:p>
        </w:tc>
        <w:tc>
          <w:tcPr>
            <w:tcW w:w="919" w:type="dxa"/>
            <w:tcBorders>
              <w:bottom w:val="single" w:sz="6" w:space="0" w:color="auto"/>
            </w:tcBorders>
          </w:tcPr>
          <w:p w:rsidR="00D52298" w:rsidRPr="00096548" w:rsidRDefault="00D52298" w:rsidP="00C44221">
            <w:pPr>
              <w:rPr>
                <w:sz w:val="18"/>
              </w:rPr>
            </w:pPr>
          </w:p>
        </w:tc>
        <w:tc>
          <w:tcPr>
            <w:tcW w:w="3707" w:type="dxa"/>
            <w:gridSpan w:val="4"/>
            <w:tcBorders>
              <w:bottom w:val="single" w:sz="6" w:space="0" w:color="auto"/>
            </w:tcBorders>
            <w:shd w:val="clear" w:color="auto" w:fill="E0E0E0"/>
          </w:tcPr>
          <w:p w:rsidR="00D52298" w:rsidRPr="00096548" w:rsidRDefault="00D52298" w:rsidP="00C44221">
            <w:pPr>
              <w:rPr>
                <w:sz w:val="18"/>
              </w:rPr>
            </w:pPr>
            <w:r w:rsidRPr="00096548">
              <w:rPr>
                <w:sz w:val="18"/>
              </w:rPr>
              <w:t>Количество Абонентских линий (шт.):</w:t>
            </w:r>
          </w:p>
        </w:tc>
        <w:tc>
          <w:tcPr>
            <w:tcW w:w="1131" w:type="dxa"/>
            <w:gridSpan w:val="2"/>
            <w:tcBorders>
              <w:bottom w:val="single" w:sz="6" w:space="0" w:color="auto"/>
            </w:tcBorders>
          </w:tcPr>
          <w:p w:rsidR="00D52298" w:rsidRPr="00096548" w:rsidRDefault="00D52298" w:rsidP="00C44221">
            <w:pPr>
              <w:rPr>
                <w:sz w:val="18"/>
              </w:rPr>
            </w:pPr>
          </w:p>
        </w:tc>
      </w:tr>
      <w:tr w:rsidR="00D52298" w:rsidRPr="00096548" w:rsidTr="00C44221">
        <w:trPr>
          <w:cantSplit/>
          <w:trHeight w:val="227"/>
        </w:trPr>
        <w:tc>
          <w:tcPr>
            <w:tcW w:w="6771" w:type="dxa"/>
            <w:gridSpan w:val="5"/>
            <w:tcBorders>
              <w:top w:val="single" w:sz="4" w:space="0" w:color="auto"/>
              <w:left w:val="single" w:sz="4" w:space="0" w:color="auto"/>
              <w:bottom w:val="single" w:sz="4" w:space="0" w:color="auto"/>
              <w:right w:val="single" w:sz="4" w:space="0" w:color="auto"/>
            </w:tcBorders>
            <w:shd w:val="clear" w:color="auto" w:fill="E6E6E6"/>
          </w:tcPr>
          <w:p w:rsidR="00D52298" w:rsidRPr="00096548" w:rsidRDefault="00D52298" w:rsidP="00C44221">
            <w:pPr>
              <w:rPr>
                <w:sz w:val="18"/>
              </w:rPr>
            </w:pPr>
            <w:r w:rsidRPr="00096548">
              <w:rPr>
                <w:sz w:val="18"/>
              </w:rPr>
              <w:t>6. Схема включения абонентского оборудования:</w:t>
            </w:r>
          </w:p>
        </w:tc>
        <w:tc>
          <w:tcPr>
            <w:tcW w:w="3093" w:type="dxa"/>
            <w:gridSpan w:val="3"/>
            <w:tcBorders>
              <w:top w:val="single" w:sz="4" w:space="0" w:color="auto"/>
              <w:left w:val="single" w:sz="4" w:space="0" w:color="auto"/>
              <w:bottom w:val="single" w:sz="4" w:space="0" w:color="auto"/>
              <w:right w:val="single" w:sz="4" w:space="0" w:color="auto"/>
            </w:tcBorders>
          </w:tcPr>
          <w:p w:rsidR="00D52298" w:rsidRPr="00096548" w:rsidRDefault="00D52298" w:rsidP="00C44221">
            <w:pPr>
              <w:jc w:val="center"/>
              <w:rPr>
                <w:sz w:val="18"/>
              </w:rPr>
            </w:pPr>
            <w:r w:rsidRPr="00096548">
              <w:rPr>
                <w:sz w:val="18"/>
              </w:rPr>
              <w:t>Индивидуальная</w:t>
            </w:r>
          </w:p>
        </w:tc>
      </w:tr>
      <w:tr w:rsidR="00D52298" w:rsidRPr="00096548" w:rsidTr="00C44221">
        <w:trPr>
          <w:cantSplit/>
          <w:trHeight w:val="227"/>
        </w:trPr>
        <w:tc>
          <w:tcPr>
            <w:tcW w:w="6771" w:type="dxa"/>
            <w:gridSpan w:val="5"/>
            <w:tcBorders>
              <w:top w:val="single" w:sz="4" w:space="0" w:color="auto"/>
              <w:left w:val="single" w:sz="4" w:space="0" w:color="auto"/>
              <w:bottom w:val="single" w:sz="4" w:space="0" w:color="auto"/>
              <w:right w:val="single" w:sz="4" w:space="0" w:color="auto"/>
            </w:tcBorders>
            <w:shd w:val="clear" w:color="auto" w:fill="E6E6E6"/>
          </w:tcPr>
          <w:p w:rsidR="00D52298" w:rsidRPr="00096548" w:rsidRDefault="00D52298" w:rsidP="00C44221">
            <w:pPr>
              <w:rPr>
                <w:sz w:val="18"/>
              </w:rPr>
            </w:pPr>
            <w:r w:rsidRPr="00096548">
              <w:rPr>
                <w:sz w:val="18"/>
              </w:rPr>
              <w:t>7. Наименование оператора междугородной и международной телефонной связи:</w:t>
            </w:r>
          </w:p>
        </w:tc>
        <w:tc>
          <w:tcPr>
            <w:tcW w:w="3093" w:type="dxa"/>
            <w:gridSpan w:val="3"/>
            <w:tcBorders>
              <w:top w:val="single" w:sz="4" w:space="0" w:color="auto"/>
              <w:left w:val="single" w:sz="4" w:space="0" w:color="auto"/>
              <w:bottom w:val="single" w:sz="4" w:space="0" w:color="auto"/>
              <w:right w:val="single" w:sz="4" w:space="0" w:color="auto"/>
            </w:tcBorders>
          </w:tcPr>
          <w:p w:rsidR="00D52298" w:rsidRPr="00096548" w:rsidRDefault="00D52298" w:rsidP="00C44221">
            <w:pPr>
              <w:jc w:val="center"/>
              <w:rPr>
                <w:b/>
                <w:sz w:val="18"/>
              </w:rPr>
            </w:pPr>
          </w:p>
        </w:tc>
      </w:tr>
      <w:tr w:rsidR="00D52298" w:rsidRPr="00096548" w:rsidTr="00C44221">
        <w:trPr>
          <w:cantSplit/>
          <w:trHeight w:val="227"/>
        </w:trPr>
        <w:tc>
          <w:tcPr>
            <w:tcW w:w="6771" w:type="dxa"/>
            <w:gridSpan w:val="5"/>
            <w:tcBorders>
              <w:top w:val="single" w:sz="4" w:space="0" w:color="auto"/>
              <w:left w:val="single" w:sz="4" w:space="0" w:color="auto"/>
              <w:bottom w:val="single" w:sz="4" w:space="0" w:color="auto"/>
              <w:right w:val="single" w:sz="4" w:space="0" w:color="auto"/>
            </w:tcBorders>
            <w:shd w:val="clear" w:color="auto" w:fill="E6E6E6"/>
          </w:tcPr>
          <w:p w:rsidR="00D52298" w:rsidRPr="00096548" w:rsidRDefault="00D52298" w:rsidP="00C44221">
            <w:pPr>
              <w:rPr>
                <w:sz w:val="18"/>
              </w:rPr>
            </w:pPr>
            <w:r w:rsidRPr="00096548">
              <w:rPr>
                <w:sz w:val="18"/>
              </w:rPr>
              <w:t>8. Код выбора для междугородной/международной телефонной связи:</w:t>
            </w:r>
          </w:p>
        </w:tc>
        <w:tc>
          <w:tcPr>
            <w:tcW w:w="3093" w:type="dxa"/>
            <w:gridSpan w:val="3"/>
            <w:tcBorders>
              <w:top w:val="single" w:sz="4" w:space="0" w:color="auto"/>
              <w:left w:val="single" w:sz="4" w:space="0" w:color="auto"/>
              <w:bottom w:val="single" w:sz="4" w:space="0" w:color="auto"/>
              <w:right w:val="single" w:sz="4" w:space="0" w:color="auto"/>
            </w:tcBorders>
          </w:tcPr>
          <w:p w:rsidR="00D52298" w:rsidRPr="00096548" w:rsidRDefault="00D52298" w:rsidP="00C44221">
            <w:pPr>
              <w:jc w:val="center"/>
              <w:rPr>
                <w:b/>
                <w:sz w:val="18"/>
              </w:rPr>
            </w:pPr>
          </w:p>
        </w:tc>
      </w:tr>
    </w:tbl>
    <w:p w:rsidR="00D52298" w:rsidRPr="00096548" w:rsidRDefault="00D52298" w:rsidP="00D52298">
      <w:pPr>
        <w:rPr>
          <w:b/>
          <w:sz w:val="18"/>
        </w:rPr>
      </w:pPr>
    </w:p>
    <w:p w:rsidR="00D52298" w:rsidRPr="00096548" w:rsidRDefault="00D52298" w:rsidP="00D52298">
      <w:pPr>
        <w:jc w:val="both"/>
        <w:rPr>
          <w:b/>
          <w:sz w:val="18"/>
          <w:szCs w:val="18"/>
        </w:rPr>
      </w:pPr>
      <w:r w:rsidRPr="00096548">
        <w:rPr>
          <w:b/>
          <w:sz w:val="18"/>
          <w:szCs w:val="18"/>
        </w:rPr>
        <w:t>C. ТАРИФЫ НА УСЛУГИ (не включая налоги и сборы, а также надбавку к тарифам):</w:t>
      </w:r>
    </w:p>
    <w:p w:rsidR="00D52298" w:rsidRPr="00096548" w:rsidRDefault="00D52298" w:rsidP="00D52298">
      <w:pPr>
        <w:jc w:val="both"/>
        <w:rPr>
          <w:b/>
          <w:sz w:val="18"/>
          <w:szCs w:val="18"/>
        </w:rPr>
      </w:pPr>
      <w:r w:rsidRPr="00096548">
        <w:rPr>
          <w:b/>
          <w:sz w:val="18"/>
          <w:szCs w:val="18"/>
        </w:rPr>
        <w:t>ФИКСИРОВАННЫЕ ЕДИНОВРЕМЕННЫЕ ПЛАТЕЖИ ЗА УСЛУГИ:</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9"/>
        <w:gridCol w:w="1233"/>
        <w:gridCol w:w="1075"/>
        <w:gridCol w:w="2337"/>
      </w:tblGrid>
      <w:tr w:rsidR="00D52298" w:rsidRPr="00096548" w:rsidTr="00C44221">
        <w:trPr>
          <w:cantSplit/>
          <w:trHeight w:val="241"/>
        </w:trPr>
        <w:tc>
          <w:tcPr>
            <w:tcW w:w="2818" w:type="pct"/>
            <w:tcBorders>
              <w:bottom w:val="single" w:sz="4" w:space="0" w:color="auto"/>
            </w:tcBorders>
            <w:shd w:val="clear" w:color="auto" w:fill="E6E6E6"/>
          </w:tcPr>
          <w:p w:rsidR="00D52298" w:rsidRPr="00096548" w:rsidRDefault="00D52298" w:rsidP="00C44221">
            <w:pPr>
              <w:jc w:val="center"/>
              <w:rPr>
                <w:b/>
                <w:sz w:val="18"/>
              </w:rPr>
            </w:pPr>
            <w:r w:rsidRPr="00096548">
              <w:rPr>
                <w:b/>
                <w:sz w:val="18"/>
              </w:rPr>
              <w:t>Наименование</w:t>
            </w:r>
          </w:p>
        </w:tc>
        <w:tc>
          <w:tcPr>
            <w:tcW w:w="579" w:type="pct"/>
            <w:shd w:val="clear" w:color="auto" w:fill="E6E6E6"/>
          </w:tcPr>
          <w:p w:rsidR="00D52298" w:rsidRPr="00096548" w:rsidRDefault="00D52298" w:rsidP="00C44221">
            <w:pPr>
              <w:jc w:val="center"/>
              <w:rPr>
                <w:b/>
                <w:sz w:val="18"/>
              </w:rPr>
            </w:pPr>
            <w:r w:rsidRPr="00096548">
              <w:rPr>
                <w:b/>
                <w:sz w:val="18"/>
              </w:rPr>
              <w:t>Кол-во</w:t>
            </w:r>
          </w:p>
        </w:tc>
        <w:tc>
          <w:tcPr>
            <w:tcW w:w="505" w:type="pct"/>
            <w:shd w:val="clear" w:color="auto" w:fill="E6E6E6"/>
          </w:tcPr>
          <w:p w:rsidR="00D52298" w:rsidRPr="00096548" w:rsidRDefault="00D52298" w:rsidP="00C44221">
            <w:pPr>
              <w:jc w:val="center"/>
              <w:rPr>
                <w:b/>
                <w:sz w:val="18"/>
              </w:rPr>
            </w:pPr>
            <w:r w:rsidRPr="00096548">
              <w:rPr>
                <w:b/>
                <w:sz w:val="18"/>
              </w:rPr>
              <w:t>Цена</w:t>
            </w:r>
          </w:p>
        </w:tc>
        <w:tc>
          <w:tcPr>
            <w:tcW w:w="1098" w:type="pct"/>
            <w:shd w:val="clear" w:color="auto" w:fill="E6E6E6"/>
          </w:tcPr>
          <w:p w:rsidR="00D52298" w:rsidRPr="00096548" w:rsidRDefault="00D52298" w:rsidP="00C44221">
            <w:pPr>
              <w:jc w:val="center"/>
              <w:rPr>
                <w:sz w:val="18"/>
              </w:rPr>
            </w:pPr>
            <w:r w:rsidRPr="00096548">
              <w:rPr>
                <w:b/>
                <w:sz w:val="18"/>
              </w:rPr>
              <w:t>Всего</w:t>
            </w:r>
          </w:p>
        </w:tc>
      </w:tr>
      <w:tr w:rsidR="00D52298" w:rsidRPr="00096548" w:rsidTr="00C44221">
        <w:trPr>
          <w:cantSplit/>
          <w:trHeight w:val="257"/>
        </w:trPr>
        <w:tc>
          <w:tcPr>
            <w:tcW w:w="2818" w:type="pct"/>
            <w:tcBorders>
              <w:bottom w:val="single" w:sz="4" w:space="0" w:color="auto"/>
            </w:tcBorders>
            <w:shd w:val="clear" w:color="auto" w:fill="E6E6E6"/>
          </w:tcPr>
          <w:p w:rsidR="00D52298" w:rsidRPr="00096548" w:rsidRDefault="00D52298" w:rsidP="00C44221">
            <w:pPr>
              <w:rPr>
                <w:bCs/>
                <w:sz w:val="18"/>
              </w:rPr>
            </w:pPr>
            <w:r w:rsidRPr="00096548">
              <w:rPr>
                <w:bCs/>
                <w:sz w:val="18"/>
              </w:rPr>
              <w:t>Интеллектуальный номер</w:t>
            </w:r>
          </w:p>
        </w:tc>
        <w:tc>
          <w:tcPr>
            <w:tcW w:w="579" w:type="pct"/>
          </w:tcPr>
          <w:p w:rsidR="00D52298" w:rsidRPr="00096548" w:rsidRDefault="00D52298" w:rsidP="00C44221">
            <w:pPr>
              <w:jc w:val="center"/>
              <w:rPr>
                <w:b/>
                <w:sz w:val="18"/>
              </w:rPr>
            </w:pPr>
          </w:p>
        </w:tc>
        <w:tc>
          <w:tcPr>
            <w:tcW w:w="505" w:type="pct"/>
          </w:tcPr>
          <w:p w:rsidR="00D52298" w:rsidRPr="00096548" w:rsidRDefault="00D52298" w:rsidP="00C44221">
            <w:pPr>
              <w:jc w:val="center"/>
              <w:rPr>
                <w:b/>
                <w:sz w:val="18"/>
              </w:rPr>
            </w:pPr>
          </w:p>
        </w:tc>
        <w:tc>
          <w:tcPr>
            <w:tcW w:w="1098" w:type="pct"/>
            <w:tcBorders>
              <w:bottom w:val="single" w:sz="4" w:space="0" w:color="auto"/>
            </w:tcBorders>
          </w:tcPr>
          <w:p w:rsidR="00D52298" w:rsidRPr="00096548" w:rsidRDefault="00D52298" w:rsidP="00C44221">
            <w:pPr>
              <w:jc w:val="center"/>
              <w:rPr>
                <w:b/>
                <w:sz w:val="18"/>
              </w:rPr>
            </w:pPr>
          </w:p>
        </w:tc>
      </w:tr>
      <w:tr w:rsidR="00D52298" w:rsidRPr="00096548" w:rsidTr="00C44221">
        <w:trPr>
          <w:cantSplit/>
          <w:trHeight w:val="241"/>
        </w:trPr>
        <w:tc>
          <w:tcPr>
            <w:tcW w:w="2818" w:type="pct"/>
            <w:tcBorders>
              <w:bottom w:val="single" w:sz="4" w:space="0" w:color="auto"/>
            </w:tcBorders>
            <w:shd w:val="clear" w:color="auto" w:fill="E6E6E6"/>
          </w:tcPr>
          <w:p w:rsidR="00D52298" w:rsidRPr="00096548" w:rsidRDefault="00D52298" w:rsidP="00C44221">
            <w:pPr>
              <w:jc w:val="right"/>
              <w:rPr>
                <w:b/>
                <w:bCs/>
                <w:sz w:val="18"/>
              </w:rPr>
            </w:pPr>
            <w:r w:rsidRPr="00096548">
              <w:rPr>
                <w:b/>
                <w:bCs/>
                <w:caps/>
                <w:sz w:val="18"/>
              </w:rPr>
              <w:t>Итого</w:t>
            </w:r>
            <w:r w:rsidRPr="00096548">
              <w:rPr>
                <w:b/>
                <w:bCs/>
                <w:sz w:val="18"/>
              </w:rPr>
              <w:t>:</w:t>
            </w:r>
          </w:p>
        </w:tc>
        <w:tc>
          <w:tcPr>
            <w:tcW w:w="579" w:type="pct"/>
            <w:tcBorders>
              <w:bottom w:val="single" w:sz="4" w:space="0" w:color="auto"/>
            </w:tcBorders>
          </w:tcPr>
          <w:p w:rsidR="00D52298" w:rsidRPr="00096548" w:rsidRDefault="00D52298" w:rsidP="00C44221">
            <w:pPr>
              <w:jc w:val="center"/>
              <w:rPr>
                <w:b/>
                <w:bCs/>
                <w:sz w:val="18"/>
              </w:rPr>
            </w:pPr>
          </w:p>
        </w:tc>
        <w:tc>
          <w:tcPr>
            <w:tcW w:w="505" w:type="pct"/>
            <w:tcBorders>
              <w:bottom w:val="single" w:sz="4" w:space="0" w:color="auto"/>
            </w:tcBorders>
          </w:tcPr>
          <w:p w:rsidR="00D52298" w:rsidRPr="00096548" w:rsidRDefault="00D52298" w:rsidP="00C44221">
            <w:pPr>
              <w:jc w:val="center"/>
              <w:rPr>
                <w:b/>
                <w:bCs/>
                <w:sz w:val="18"/>
              </w:rPr>
            </w:pPr>
          </w:p>
        </w:tc>
        <w:tc>
          <w:tcPr>
            <w:tcW w:w="1098" w:type="pct"/>
            <w:tcBorders>
              <w:bottom w:val="single" w:sz="4" w:space="0" w:color="auto"/>
            </w:tcBorders>
          </w:tcPr>
          <w:p w:rsidR="00D52298" w:rsidRPr="00096548" w:rsidRDefault="00D52298" w:rsidP="00C44221">
            <w:pPr>
              <w:jc w:val="center"/>
              <w:rPr>
                <w:b/>
                <w:bCs/>
                <w:sz w:val="18"/>
              </w:rPr>
            </w:pPr>
          </w:p>
        </w:tc>
      </w:tr>
    </w:tbl>
    <w:p w:rsidR="00D52298" w:rsidRPr="00096548" w:rsidRDefault="00D52298" w:rsidP="00D52298">
      <w:pPr>
        <w:keepNext/>
        <w:jc w:val="both"/>
        <w:rPr>
          <w:b/>
          <w:sz w:val="18"/>
        </w:rPr>
      </w:pPr>
      <w:r w:rsidRPr="00096548">
        <w:rPr>
          <w:b/>
          <w:sz w:val="18"/>
        </w:rPr>
        <w:t>ФИКСИРОВАННЫЕ ЕЖЕМЕСЯЧНЫЕ ПЛАТЕЖИ ЗА УСЛУГИ:</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5"/>
        <w:gridCol w:w="1235"/>
        <w:gridCol w:w="1079"/>
        <w:gridCol w:w="2335"/>
      </w:tblGrid>
      <w:tr w:rsidR="00D52298" w:rsidRPr="00096548" w:rsidTr="00C44221">
        <w:trPr>
          <w:cantSplit/>
          <w:trHeight w:val="200"/>
        </w:trPr>
        <w:tc>
          <w:tcPr>
            <w:tcW w:w="2815" w:type="pct"/>
            <w:tcBorders>
              <w:bottom w:val="single" w:sz="4" w:space="0" w:color="auto"/>
            </w:tcBorders>
            <w:shd w:val="clear" w:color="auto" w:fill="E6E6E6"/>
          </w:tcPr>
          <w:p w:rsidR="00D52298" w:rsidRPr="00096548" w:rsidRDefault="00D52298" w:rsidP="00C44221">
            <w:pPr>
              <w:jc w:val="center"/>
              <w:rPr>
                <w:b/>
                <w:sz w:val="18"/>
              </w:rPr>
            </w:pPr>
            <w:r w:rsidRPr="00096548">
              <w:rPr>
                <w:b/>
                <w:sz w:val="18"/>
              </w:rPr>
              <w:t>Наименование</w:t>
            </w:r>
          </w:p>
        </w:tc>
        <w:tc>
          <w:tcPr>
            <w:tcW w:w="580" w:type="pct"/>
            <w:shd w:val="clear" w:color="auto" w:fill="E6E6E6"/>
          </w:tcPr>
          <w:p w:rsidR="00D52298" w:rsidRPr="00096548" w:rsidRDefault="00D52298" w:rsidP="00C44221">
            <w:pPr>
              <w:jc w:val="center"/>
              <w:rPr>
                <w:b/>
                <w:sz w:val="18"/>
              </w:rPr>
            </w:pPr>
            <w:r w:rsidRPr="00096548">
              <w:rPr>
                <w:b/>
                <w:sz w:val="18"/>
              </w:rPr>
              <w:t>Кол-во</w:t>
            </w:r>
          </w:p>
        </w:tc>
        <w:tc>
          <w:tcPr>
            <w:tcW w:w="507" w:type="pct"/>
            <w:shd w:val="clear" w:color="auto" w:fill="E6E6E6"/>
          </w:tcPr>
          <w:p w:rsidR="00D52298" w:rsidRPr="00096548" w:rsidRDefault="00D52298" w:rsidP="00C44221">
            <w:pPr>
              <w:jc w:val="center"/>
              <w:rPr>
                <w:b/>
                <w:sz w:val="18"/>
              </w:rPr>
            </w:pPr>
            <w:r w:rsidRPr="00096548">
              <w:rPr>
                <w:b/>
                <w:sz w:val="18"/>
              </w:rPr>
              <w:t>Цена</w:t>
            </w:r>
          </w:p>
        </w:tc>
        <w:tc>
          <w:tcPr>
            <w:tcW w:w="1097" w:type="pct"/>
            <w:shd w:val="clear" w:color="auto" w:fill="E6E6E6"/>
          </w:tcPr>
          <w:p w:rsidR="00D52298" w:rsidRPr="00096548" w:rsidRDefault="00D52298" w:rsidP="00C44221">
            <w:pPr>
              <w:jc w:val="center"/>
              <w:rPr>
                <w:sz w:val="18"/>
              </w:rPr>
            </w:pPr>
            <w:r w:rsidRPr="00096548">
              <w:rPr>
                <w:b/>
                <w:sz w:val="18"/>
              </w:rPr>
              <w:t>Всего</w:t>
            </w:r>
          </w:p>
        </w:tc>
      </w:tr>
      <w:tr w:rsidR="00D52298" w:rsidRPr="00096548" w:rsidTr="00C44221">
        <w:trPr>
          <w:cantSplit/>
          <w:trHeight w:val="413"/>
        </w:trPr>
        <w:tc>
          <w:tcPr>
            <w:tcW w:w="2815" w:type="pct"/>
            <w:tcBorders>
              <w:bottom w:val="single" w:sz="4" w:space="0" w:color="auto"/>
            </w:tcBorders>
            <w:shd w:val="clear" w:color="auto" w:fill="E6E6E6"/>
          </w:tcPr>
          <w:p w:rsidR="00D52298" w:rsidRPr="00096548" w:rsidRDefault="00D52298" w:rsidP="00C44221">
            <w:pPr>
              <w:rPr>
                <w:bCs/>
                <w:sz w:val="18"/>
              </w:rPr>
            </w:pPr>
            <w:r w:rsidRPr="00096548">
              <w:rPr>
                <w:bCs/>
                <w:sz w:val="18"/>
              </w:rPr>
              <w:t>Ежемесячный минимальный счет/счет-фактура за каждый Интеллектуальный номер</w:t>
            </w:r>
          </w:p>
        </w:tc>
        <w:tc>
          <w:tcPr>
            <w:tcW w:w="580" w:type="pct"/>
          </w:tcPr>
          <w:p w:rsidR="00D52298" w:rsidRPr="00096548" w:rsidRDefault="00D52298" w:rsidP="00C44221">
            <w:pPr>
              <w:jc w:val="center"/>
              <w:rPr>
                <w:b/>
                <w:sz w:val="18"/>
              </w:rPr>
            </w:pPr>
          </w:p>
        </w:tc>
        <w:tc>
          <w:tcPr>
            <w:tcW w:w="507" w:type="pct"/>
          </w:tcPr>
          <w:p w:rsidR="00D52298" w:rsidRPr="00096548" w:rsidRDefault="00D52298" w:rsidP="00C44221">
            <w:pPr>
              <w:jc w:val="center"/>
              <w:rPr>
                <w:b/>
                <w:sz w:val="18"/>
              </w:rPr>
            </w:pPr>
          </w:p>
        </w:tc>
        <w:tc>
          <w:tcPr>
            <w:tcW w:w="1097" w:type="pct"/>
            <w:tcBorders>
              <w:bottom w:val="single" w:sz="4" w:space="0" w:color="auto"/>
            </w:tcBorders>
          </w:tcPr>
          <w:p w:rsidR="00D52298" w:rsidRPr="00096548" w:rsidRDefault="00D52298" w:rsidP="00C44221">
            <w:pPr>
              <w:jc w:val="center"/>
              <w:rPr>
                <w:b/>
                <w:sz w:val="18"/>
              </w:rPr>
            </w:pPr>
          </w:p>
        </w:tc>
      </w:tr>
      <w:tr w:rsidR="00D52298" w:rsidRPr="00096548" w:rsidTr="00C44221">
        <w:trPr>
          <w:cantSplit/>
          <w:trHeight w:val="200"/>
        </w:trPr>
        <w:tc>
          <w:tcPr>
            <w:tcW w:w="2815" w:type="pct"/>
            <w:shd w:val="clear" w:color="auto" w:fill="E6E6E6"/>
          </w:tcPr>
          <w:p w:rsidR="00D52298" w:rsidRPr="00096548" w:rsidRDefault="00D52298" w:rsidP="00C44221">
            <w:pPr>
              <w:rPr>
                <w:bCs/>
                <w:sz w:val="18"/>
              </w:rPr>
            </w:pPr>
            <w:r w:rsidRPr="00096548">
              <w:rPr>
                <w:bCs/>
                <w:sz w:val="18"/>
              </w:rPr>
              <w:t>Интеллектуальный номер</w:t>
            </w:r>
          </w:p>
        </w:tc>
        <w:tc>
          <w:tcPr>
            <w:tcW w:w="580" w:type="pct"/>
          </w:tcPr>
          <w:p w:rsidR="00D52298" w:rsidRPr="00096548" w:rsidRDefault="00D52298" w:rsidP="00C44221">
            <w:pPr>
              <w:jc w:val="center"/>
              <w:rPr>
                <w:b/>
                <w:sz w:val="18"/>
              </w:rPr>
            </w:pPr>
          </w:p>
        </w:tc>
        <w:tc>
          <w:tcPr>
            <w:tcW w:w="507" w:type="pct"/>
          </w:tcPr>
          <w:p w:rsidR="00D52298" w:rsidRPr="00096548" w:rsidRDefault="00D52298" w:rsidP="00C44221">
            <w:pPr>
              <w:jc w:val="center"/>
              <w:rPr>
                <w:b/>
                <w:sz w:val="18"/>
              </w:rPr>
            </w:pPr>
          </w:p>
        </w:tc>
        <w:tc>
          <w:tcPr>
            <w:tcW w:w="1097" w:type="pct"/>
          </w:tcPr>
          <w:p w:rsidR="00D52298" w:rsidRPr="00096548" w:rsidRDefault="00D52298" w:rsidP="00C44221">
            <w:pPr>
              <w:jc w:val="center"/>
              <w:rPr>
                <w:b/>
                <w:sz w:val="18"/>
              </w:rPr>
            </w:pPr>
          </w:p>
        </w:tc>
      </w:tr>
      <w:tr w:rsidR="00D52298" w:rsidRPr="00096548" w:rsidTr="00C44221">
        <w:trPr>
          <w:cantSplit/>
          <w:trHeight w:val="200"/>
        </w:trPr>
        <w:tc>
          <w:tcPr>
            <w:tcW w:w="2815" w:type="pct"/>
            <w:tcBorders>
              <w:bottom w:val="single" w:sz="4" w:space="0" w:color="auto"/>
            </w:tcBorders>
            <w:shd w:val="clear" w:color="auto" w:fill="E6E6E6"/>
          </w:tcPr>
          <w:p w:rsidR="00D52298" w:rsidRPr="00096548" w:rsidRDefault="00D52298" w:rsidP="00C44221">
            <w:pPr>
              <w:jc w:val="right"/>
              <w:rPr>
                <w:b/>
                <w:bCs/>
                <w:sz w:val="18"/>
              </w:rPr>
            </w:pPr>
            <w:r w:rsidRPr="00096548">
              <w:rPr>
                <w:b/>
                <w:bCs/>
                <w:sz w:val="18"/>
              </w:rPr>
              <w:t>ИТОГО:</w:t>
            </w:r>
          </w:p>
        </w:tc>
        <w:tc>
          <w:tcPr>
            <w:tcW w:w="580" w:type="pct"/>
          </w:tcPr>
          <w:p w:rsidR="00D52298" w:rsidRPr="00096548" w:rsidRDefault="00D52298" w:rsidP="00C44221">
            <w:pPr>
              <w:jc w:val="center"/>
              <w:rPr>
                <w:b/>
                <w:sz w:val="18"/>
              </w:rPr>
            </w:pPr>
          </w:p>
        </w:tc>
        <w:tc>
          <w:tcPr>
            <w:tcW w:w="507" w:type="pct"/>
          </w:tcPr>
          <w:p w:rsidR="00D52298" w:rsidRPr="00096548" w:rsidRDefault="00D52298" w:rsidP="00C44221">
            <w:pPr>
              <w:jc w:val="center"/>
              <w:rPr>
                <w:b/>
                <w:sz w:val="18"/>
              </w:rPr>
            </w:pPr>
          </w:p>
        </w:tc>
        <w:tc>
          <w:tcPr>
            <w:tcW w:w="1097" w:type="pct"/>
            <w:tcBorders>
              <w:bottom w:val="single" w:sz="4" w:space="0" w:color="auto"/>
            </w:tcBorders>
          </w:tcPr>
          <w:p w:rsidR="00D52298" w:rsidRPr="00096548" w:rsidRDefault="00D52298" w:rsidP="00C44221">
            <w:pPr>
              <w:jc w:val="center"/>
              <w:rPr>
                <w:b/>
                <w:sz w:val="18"/>
              </w:rPr>
            </w:pPr>
          </w:p>
        </w:tc>
      </w:tr>
    </w:tbl>
    <w:p w:rsidR="00D52298" w:rsidRPr="00096548" w:rsidRDefault="00D52298" w:rsidP="00D52298">
      <w:pPr>
        <w:rPr>
          <w:sz w:val="16"/>
        </w:rPr>
      </w:pPr>
      <w:r w:rsidRPr="00096548">
        <w:rPr>
          <w:b/>
          <w:sz w:val="16"/>
        </w:rPr>
        <w:t>Примечания</w:t>
      </w:r>
      <w:r w:rsidRPr="00096548">
        <w:rPr>
          <w:b/>
          <w:bCs/>
          <w:sz w:val="16"/>
        </w:rPr>
        <w:t>:</w:t>
      </w:r>
      <w:r w:rsidRPr="00096548">
        <w:rPr>
          <w:sz w:val="16"/>
        </w:rPr>
        <w:t xml:space="preserve"> </w:t>
      </w:r>
    </w:p>
    <w:p w:rsidR="00D52298" w:rsidRPr="00096548" w:rsidRDefault="00D52298" w:rsidP="00D52298">
      <w:pPr>
        <w:pStyle w:val="textPPB"/>
        <w:keepNext w:val="0"/>
        <w:widowControl/>
        <w:numPr>
          <w:ilvl w:val="0"/>
          <w:numId w:val="2"/>
        </w:numPr>
        <w:spacing w:before="0" w:after="0"/>
        <w:rPr>
          <w:rFonts w:ascii="Times New Roman" w:hAnsi="Times New Roman"/>
          <w:sz w:val="16"/>
          <w:szCs w:val="16"/>
        </w:rPr>
      </w:pPr>
      <w:r w:rsidRPr="00096548">
        <w:rPr>
          <w:rFonts w:ascii="Times New Roman" w:hAnsi="Times New Roman"/>
          <w:sz w:val="16"/>
          <w:szCs w:val="16"/>
        </w:rPr>
        <w:t>Тарифы указаны без учета НДС, иных налогов и сборов, а также надбавки к тарифам в размере 1,2%.</w:t>
      </w:r>
    </w:p>
    <w:p w:rsidR="00D52298" w:rsidRPr="00096548" w:rsidRDefault="00D52298" w:rsidP="00D52298">
      <w:pPr>
        <w:ind w:left="360"/>
        <w:rPr>
          <w:sz w:val="16"/>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95"/>
        <w:gridCol w:w="230"/>
        <w:gridCol w:w="518"/>
        <w:gridCol w:w="4707"/>
      </w:tblGrid>
      <w:tr w:rsidR="00D52298" w:rsidRPr="00096548" w:rsidTr="00C44221">
        <w:tc>
          <w:tcPr>
            <w:tcW w:w="2748" w:type="pct"/>
            <w:gridSpan w:val="3"/>
            <w:shd w:val="pct10" w:color="auto" w:fill="auto"/>
          </w:tcPr>
          <w:p w:rsidR="00D52298" w:rsidRPr="00096548" w:rsidRDefault="00D52298" w:rsidP="00C44221">
            <w:pPr>
              <w:rPr>
                <w:sz w:val="18"/>
              </w:rPr>
            </w:pPr>
            <w:r w:rsidRPr="00096548">
              <w:rPr>
                <w:sz w:val="18"/>
              </w:rPr>
              <w:t xml:space="preserve">Контактный телефон </w:t>
            </w:r>
            <w:r w:rsidRPr="00096548">
              <w:rPr>
                <w:sz w:val="18"/>
                <w:szCs w:val="18"/>
              </w:rPr>
              <w:t>Клиента</w:t>
            </w:r>
            <w:r w:rsidRPr="00096548">
              <w:rPr>
                <w:sz w:val="18"/>
              </w:rPr>
              <w:t xml:space="preserve">: </w:t>
            </w:r>
          </w:p>
        </w:tc>
        <w:tc>
          <w:tcPr>
            <w:tcW w:w="2252" w:type="pct"/>
          </w:tcPr>
          <w:p w:rsidR="00D52298" w:rsidRPr="00096548" w:rsidRDefault="00505933" w:rsidP="00C44221">
            <w:pPr>
              <w:rPr>
                <w:b/>
                <w:bCs/>
                <w:sz w:val="18"/>
              </w:rPr>
            </w:pPr>
            <w:r>
              <w:rPr>
                <w:color w:val="000000"/>
                <w:sz w:val="20"/>
                <w:szCs w:val="20"/>
              </w:rPr>
              <w:fldChar w:fldCharType="begin">
                <w:ffData>
                  <w:name w:val="ТекстовоеПоле15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D52298" w:rsidRPr="00096548" w:rsidTr="00C44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0" w:type="pct"/>
            <w:tcBorders>
              <w:top w:val="single" w:sz="4" w:space="0" w:color="auto"/>
              <w:left w:val="nil"/>
              <w:bottom w:val="nil"/>
              <w:right w:val="nil"/>
            </w:tcBorders>
          </w:tcPr>
          <w:p w:rsidR="00D52298" w:rsidRPr="00096548" w:rsidRDefault="00D52298" w:rsidP="00C44221">
            <w:pPr>
              <w:jc w:val="center"/>
              <w:rPr>
                <w:b/>
                <w:sz w:val="18"/>
                <w:szCs w:val="18"/>
              </w:rPr>
            </w:pPr>
          </w:p>
          <w:p w:rsidR="00D52298" w:rsidRPr="00096548" w:rsidRDefault="00D52298" w:rsidP="00C44221">
            <w:pPr>
              <w:jc w:val="center"/>
              <w:rPr>
                <w:b/>
                <w:sz w:val="18"/>
                <w:szCs w:val="18"/>
              </w:rPr>
            </w:pPr>
            <w:r w:rsidRPr="00096548">
              <w:rPr>
                <w:b/>
                <w:sz w:val="18"/>
                <w:szCs w:val="18"/>
              </w:rPr>
              <w:t>За и от имени Билайн:</w:t>
            </w:r>
          </w:p>
        </w:tc>
        <w:tc>
          <w:tcPr>
            <w:tcW w:w="2610" w:type="pct"/>
            <w:gridSpan w:val="3"/>
            <w:tcBorders>
              <w:top w:val="single" w:sz="4" w:space="0" w:color="auto"/>
              <w:left w:val="nil"/>
              <w:bottom w:val="nil"/>
              <w:right w:val="nil"/>
            </w:tcBorders>
          </w:tcPr>
          <w:p w:rsidR="00D52298" w:rsidRPr="00096548" w:rsidRDefault="00D52298" w:rsidP="00C44221">
            <w:pPr>
              <w:jc w:val="center"/>
              <w:rPr>
                <w:b/>
                <w:sz w:val="18"/>
                <w:szCs w:val="18"/>
              </w:rPr>
            </w:pPr>
          </w:p>
          <w:p w:rsidR="00D52298" w:rsidRPr="00096548" w:rsidRDefault="00D52298" w:rsidP="00C44221">
            <w:pPr>
              <w:jc w:val="center"/>
              <w:rPr>
                <w:b/>
                <w:sz w:val="18"/>
                <w:szCs w:val="18"/>
              </w:rPr>
            </w:pPr>
            <w:r w:rsidRPr="00096548">
              <w:rPr>
                <w:b/>
                <w:sz w:val="18"/>
                <w:szCs w:val="18"/>
              </w:rPr>
              <w:t>За и от имени Клиента:</w:t>
            </w:r>
          </w:p>
        </w:tc>
      </w:tr>
      <w:tr w:rsidR="00D52298" w:rsidRPr="00096548" w:rsidTr="00C44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gridSpan w:val="2"/>
          </w:tcPr>
          <w:p w:rsidR="00D52298" w:rsidRPr="00096548" w:rsidRDefault="00D52298" w:rsidP="00C44221">
            <w:pPr>
              <w:jc w:val="center"/>
              <w:rPr>
                <w:b/>
                <w:sz w:val="18"/>
                <w:szCs w:val="18"/>
              </w:rPr>
            </w:pPr>
          </w:p>
        </w:tc>
        <w:tc>
          <w:tcPr>
            <w:tcW w:w="2500" w:type="pct"/>
            <w:gridSpan w:val="2"/>
          </w:tcPr>
          <w:p w:rsidR="00D52298" w:rsidRPr="00096548" w:rsidRDefault="00D52298" w:rsidP="00C44221">
            <w:pPr>
              <w:jc w:val="center"/>
              <w:rPr>
                <w:b/>
                <w:sz w:val="18"/>
                <w:szCs w:val="18"/>
              </w:rPr>
            </w:pPr>
          </w:p>
        </w:tc>
      </w:tr>
      <w:tr w:rsidR="00D52298" w:rsidRPr="00096548" w:rsidTr="00C44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gridSpan w:val="2"/>
          </w:tcPr>
          <w:p w:rsidR="00D52298" w:rsidRPr="00096548" w:rsidRDefault="00D52298" w:rsidP="00C44221">
            <w:pPr>
              <w:jc w:val="center"/>
              <w:rPr>
                <w:b/>
                <w:sz w:val="18"/>
                <w:szCs w:val="18"/>
              </w:rPr>
            </w:pPr>
            <w:r w:rsidRPr="00096548">
              <w:rPr>
                <w:sz w:val="18"/>
                <w:szCs w:val="18"/>
              </w:rPr>
              <w:t>Подпись _________________</w:t>
            </w:r>
          </w:p>
        </w:tc>
        <w:tc>
          <w:tcPr>
            <w:tcW w:w="2500" w:type="pct"/>
            <w:gridSpan w:val="2"/>
          </w:tcPr>
          <w:p w:rsidR="00D52298" w:rsidRPr="00096548" w:rsidRDefault="00D52298" w:rsidP="00C44221">
            <w:pPr>
              <w:jc w:val="center"/>
              <w:rPr>
                <w:b/>
                <w:sz w:val="18"/>
                <w:szCs w:val="18"/>
              </w:rPr>
            </w:pPr>
            <w:r w:rsidRPr="00096548">
              <w:rPr>
                <w:sz w:val="18"/>
                <w:szCs w:val="18"/>
              </w:rPr>
              <w:t>Подпись _________________</w:t>
            </w:r>
          </w:p>
        </w:tc>
      </w:tr>
      <w:tr w:rsidR="00D52298" w:rsidRPr="00F058E0" w:rsidTr="00C44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gridSpan w:val="2"/>
          </w:tcPr>
          <w:p w:rsidR="00D52298" w:rsidRPr="00096548" w:rsidRDefault="00D52298" w:rsidP="00C44221">
            <w:pPr>
              <w:jc w:val="center"/>
              <w:rPr>
                <w:sz w:val="18"/>
                <w:szCs w:val="18"/>
              </w:rPr>
            </w:pPr>
          </w:p>
          <w:p w:rsidR="00D52298" w:rsidRPr="00096548" w:rsidRDefault="00505933" w:rsidP="00C44221">
            <w:pPr>
              <w:jc w:val="center"/>
              <w:rPr>
                <w:sz w:val="18"/>
                <w:szCs w:val="18"/>
              </w:rPr>
            </w:pPr>
            <w:proofErr w:type="spellStart"/>
            <w:r>
              <w:rPr>
                <w:sz w:val="18"/>
                <w:szCs w:val="18"/>
              </w:rPr>
              <w:t>Кодачигов</w:t>
            </w:r>
            <w:proofErr w:type="spellEnd"/>
            <w:r>
              <w:rPr>
                <w:sz w:val="18"/>
                <w:szCs w:val="18"/>
              </w:rPr>
              <w:t xml:space="preserve"> А.В.</w:t>
            </w:r>
          </w:p>
        </w:tc>
        <w:tc>
          <w:tcPr>
            <w:tcW w:w="2500" w:type="pct"/>
            <w:gridSpan w:val="2"/>
          </w:tcPr>
          <w:p w:rsidR="00D52298" w:rsidRPr="00F058E0" w:rsidRDefault="00D52298" w:rsidP="00C44221">
            <w:pPr>
              <w:jc w:val="center"/>
              <w:rPr>
                <w:sz w:val="18"/>
                <w:szCs w:val="18"/>
              </w:rPr>
            </w:pPr>
          </w:p>
          <w:p w:rsidR="00D52298" w:rsidRPr="00F058E0" w:rsidRDefault="00BE2F7F" w:rsidP="00C44221">
            <w:pPr>
              <w:jc w:val="center"/>
              <w:rPr>
                <w:sz w:val="18"/>
                <w:szCs w:val="18"/>
              </w:rPr>
            </w:pPr>
            <w:r w:rsidRPr="00F058E0">
              <w:rPr>
                <w:color w:val="000000"/>
                <w:sz w:val="20"/>
                <w:szCs w:val="20"/>
              </w:rPr>
              <w:t>________________</w:t>
            </w:r>
          </w:p>
        </w:tc>
      </w:tr>
    </w:tbl>
    <w:p w:rsidR="00D52298" w:rsidRPr="00096548" w:rsidRDefault="00D52298" w:rsidP="00D52298">
      <w:pPr>
        <w:ind w:right="-7"/>
        <w:jc w:val="center"/>
        <w:rPr>
          <w:b/>
          <w:sz w:val="18"/>
          <w:szCs w:val="18"/>
        </w:rPr>
      </w:pPr>
    </w:p>
    <w:p w:rsidR="00D52298" w:rsidRDefault="00D52298" w:rsidP="00D52298">
      <w:pPr>
        <w:rPr>
          <w:b/>
          <w:sz w:val="20"/>
          <w:szCs w:val="20"/>
          <w:u w:val="single"/>
        </w:rPr>
      </w:pPr>
    </w:p>
    <w:p w:rsidR="00D52298" w:rsidRDefault="00D52298" w:rsidP="00D52298">
      <w:pPr>
        <w:rPr>
          <w:b/>
          <w:sz w:val="20"/>
          <w:szCs w:val="20"/>
          <w:u w:val="single"/>
        </w:rPr>
      </w:pPr>
    </w:p>
    <w:p w:rsidR="0052484A" w:rsidRDefault="001E38EF"/>
    <w:sectPr w:rsidR="0052484A" w:rsidSect="00D522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ultant">
    <w:altName w:val="Courier New"/>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62A05"/>
    <w:multiLevelType w:val="multilevel"/>
    <w:tmpl w:val="7A4E76B8"/>
    <w:lvl w:ilvl="0">
      <w:start w:val="1"/>
      <w:numFmt w:val="decimal"/>
      <w:lvlText w:val="%1."/>
      <w:lvlJc w:val="left"/>
      <w:pPr>
        <w:ind w:left="564" w:hanging="564"/>
      </w:pPr>
      <w:rPr>
        <w:rFonts w:hint="default"/>
        <w:b/>
      </w:rPr>
    </w:lvl>
    <w:lvl w:ilvl="1">
      <w:start w:val="1"/>
      <w:numFmt w:val="decimal"/>
      <w:lvlText w:val="%1.%2."/>
      <w:lvlJc w:val="left"/>
      <w:pPr>
        <w:ind w:left="564" w:hanging="56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431248B3"/>
    <w:multiLevelType w:val="hybridMultilevel"/>
    <w:tmpl w:val="08D2CA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9E8034C"/>
    <w:multiLevelType w:val="hybridMultilevel"/>
    <w:tmpl w:val="2B7CC258"/>
    <w:lvl w:ilvl="0" w:tplc="96305376">
      <w:start w:val="1"/>
      <w:numFmt w:val="decimal"/>
      <w:lvlText w:val="%1)"/>
      <w:lvlJc w:val="left"/>
      <w:pPr>
        <w:ind w:left="1080" w:hanging="540"/>
      </w:pPr>
      <w:rPr>
        <w:rFonts w:hint="default"/>
        <w:b/>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31A59DB"/>
    <w:multiLevelType w:val="multilevel"/>
    <w:tmpl w:val="FF9A45D0"/>
    <w:lvl w:ilvl="0">
      <w:start w:val="1"/>
      <w:numFmt w:val="decimal"/>
      <w:pStyle w:val="1"/>
      <w:lvlText w:val="%1."/>
      <w:lvlJc w:val="left"/>
      <w:pPr>
        <w:tabs>
          <w:tab w:val="num" w:pos="540"/>
        </w:tabs>
        <w:ind w:left="540" w:hanging="540"/>
      </w:pPr>
      <w:rPr>
        <w:rFonts w:hint="default"/>
        <w:b/>
      </w:rPr>
    </w:lvl>
    <w:lvl w:ilvl="1">
      <w:start w:val="1"/>
      <w:numFmt w:val="decimal"/>
      <w:pStyle w:val="2"/>
      <w:lvlText w:val="%1.%2."/>
      <w:lvlJc w:val="left"/>
      <w:pPr>
        <w:tabs>
          <w:tab w:val="num" w:pos="540"/>
        </w:tabs>
        <w:ind w:left="540" w:hanging="540"/>
      </w:pPr>
      <w:rPr>
        <w:rFonts w:hint="default"/>
        <w:b w:val="0"/>
        <w:i w:val="0"/>
        <w:sz w:val="24"/>
        <w:szCs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1430"/>
        </w:tabs>
        <w:ind w:left="143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78A0E6F"/>
    <w:multiLevelType w:val="hybridMultilevel"/>
    <w:tmpl w:val="B8B6C4D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8157493"/>
    <w:multiLevelType w:val="hybridMultilevel"/>
    <w:tmpl w:val="FEA00F28"/>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6" w15:restartNumberingAfterBreak="0">
    <w:nsid w:val="7502307E"/>
    <w:multiLevelType w:val="multilevel"/>
    <w:tmpl w:val="1532968A"/>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7" w15:restartNumberingAfterBreak="0">
    <w:nsid w:val="7BE00FE1"/>
    <w:multiLevelType w:val="multilevel"/>
    <w:tmpl w:val="473C25CC"/>
    <w:lvl w:ilvl="0">
      <w:start w:val="5"/>
      <w:numFmt w:val="decimal"/>
      <w:lvlText w:val="%1."/>
      <w:lvlJc w:val="left"/>
      <w:pPr>
        <w:ind w:left="360" w:hanging="360"/>
      </w:pPr>
      <w:rPr>
        <w:rFonts w:hint="default"/>
      </w:rPr>
    </w:lvl>
    <w:lvl w:ilvl="1">
      <w:start w:val="3"/>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2E"/>
    <w:rsid w:val="00015F2E"/>
    <w:rsid w:val="000B483F"/>
    <w:rsid w:val="001514CB"/>
    <w:rsid w:val="001E38EF"/>
    <w:rsid w:val="00466952"/>
    <w:rsid w:val="00505933"/>
    <w:rsid w:val="00672D14"/>
    <w:rsid w:val="00BE2F7F"/>
    <w:rsid w:val="00CA5193"/>
    <w:rsid w:val="00D52298"/>
    <w:rsid w:val="00E65236"/>
    <w:rsid w:val="00F0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9FB2"/>
  <w15:chartTrackingRefBased/>
  <w15:docId w15:val="{AE56C5B3-28FD-4AA9-B0AA-41A54120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298"/>
    <w:pPr>
      <w:spacing w:after="0" w:line="240" w:lineRule="auto"/>
    </w:pPr>
    <w:rPr>
      <w:rFonts w:ascii="Times New Roman" w:eastAsia="Times New Roman" w:hAnsi="Times New Roman" w:cs="Times New Roman"/>
      <w:sz w:val="24"/>
      <w:szCs w:val="24"/>
      <w:lang w:eastAsia="ru-RU"/>
    </w:rPr>
  </w:style>
  <w:style w:type="paragraph" w:styleId="1">
    <w:name w:val="heading 1"/>
    <w:aliases w:val="1,h1,Header 1,H1"/>
    <w:basedOn w:val="a"/>
    <w:next w:val="a"/>
    <w:link w:val="10"/>
    <w:uiPriority w:val="99"/>
    <w:qFormat/>
    <w:rsid w:val="00D52298"/>
    <w:pPr>
      <w:numPr>
        <w:numId w:val="1"/>
      </w:numPr>
      <w:outlineLvl w:val="0"/>
    </w:pPr>
    <w:rPr>
      <w:bCs/>
    </w:rPr>
  </w:style>
  <w:style w:type="paragraph" w:styleId="2">
    <w:name w:val="heading 2"/>
    <w:aliases w:val="h2,2,Header 2"/>
    <w:basedOn w:val="a"/>
    <w:next w:val="a"/>
    <w:link w:val="20"/>
    <w:uiPriority w:val="99"/>
    <w:qFormat/>
    <w:rsid w:val="00D52298"/>
    <w:pPr>
      <w:numPr>
        <w:ilvl w:val="1"/>
        <w:numId w:val="1"/>
      </w:numPr>
      <w:spacing w:before="120" w:after="120"/>
      <w:jc w:val="both"/>
      <w:outlineLvl w:val="1"/>
    </w:pPr>
    <w:rPr>
      <w:iCs/>
    </w:rPr>
  </w:style>
  <w:style w:type="paragraph" w:styleId="3">
    <w:name w:val="heading 3"/>
    <w:aliases w:val="h3,L3,H3,3,l3,list 3,Head 3,Kop 3V,CT,RFP Alaitel,ITT t3,PA Minor Section,TE Heading,H3-Heading 3,l3.3,list3,subhead,Heading3,1.,Heading No. L3,Section,H3-Heading 31,31,l3.31,h31,l31,list 31,list31,heading 31,Section1,OdsKap3,prop3,heading 3"/>
    <w:basedOn w:val="a"/>
    <w:next w:val="a"/>
    <w:link w:val="30"/>
    <w:uiPriority w:val="99"/>
    <w:qFormat/>
    <w:rsid w:val="00D52298"/>
    <w:pPr>
      <w:numPr>
        <w:ilvl w:val="2"/>
        <w:numId w:val="1"/>
      </w:numPr>
      <w:spacing w:before="120" w:after="120"/>
      <w:jc w:val="both"/>
      <w:outlineLvl w:val="2"/>
    </w:pPr>
    <w:rPr>
      <w:bCs/>
    </w:rPr>
  </w:style>
  <w:style w:type="paragraph" w:styleId="4">
    <w:name w:val="heading 4"/>
    <w:basedOn w:val="a"/>
    <w:next w:val="a"/>
    <w:link w:val="40"/>
    <w:qFormat/>
    <w:rsid w:val="00D52298"/>
    <w:pPr>
      <w:keepNext/>
      <w:numPr>
        <w:ilvl w:val="3"/>
        <w:numId w:val="1"/>
      </w:numPr>
      <w:tabs>
        <w:tab w:val="clear" w:pos="1430"/>
        <w:tab w:val="left" w:pos="360"/>
        <w:tab w:val="num" w:pos="720"/>
      </w:tabs>
      <w:spacing w:before="120"/>
      <w:ind w:left="720"/>
      <w:jc w:val="both"/>
      <w:outlineLvl w:val="3"/>
    </w:pPr>
  </w:style>
  <w:style w:type="paragraph" w:styleId="5">
    <w:name w:val="heading 5"/>
    <w:basedOn w:val="a"/>
    <w:next w:val="a"/>
    <w:link w:val="50"/>
    <w:qFormat/>
    <w:rsid w:val="00D52298"/>
    <w:pPr>
      <w:keepNext/>
      <w:tabs>
        <w:tab w:val="left" w:pos="1800"/>
      </w:tabs>
      <w:jc w:val="both"/>
      <w:outlineLvl w:val="4"/>
    </w:pPr>
    <w:rPr>
      <w:i/>
      <w:sz w:val="20"/>
    </w:rPr>
  </w:style>
  <w:style w:type="paragraph" w:styleId="6">
    <w:name w:val="heading 6"/>
    <w:basedOn w:val="a"/>
    <w:next w:val="a"/>
    <w:link w:val="60"/>
    <w:qFormat/>
    <w:rsid w:val="00D52298"/>
    <w:pPr>
      <w:keepNext/>
      <w:outlineLvl w:val="5"/>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Header 1 Знак,H1 Знак"/>
    <w:basedOn w:val="a0"/>
    <w:link w:val="1"/>
    <w:uiPriority w:val="99"/>
    <w:rsid w:val="00D52298"/>
    <w:rPr>
      <w:rFonts w:ascii="Times New Roman" w:eastAsia="Times New Roman" w:hAnsi="Times New Roman" w:cs="Times New Roman"/>
      <w:bCs/>
      <w:sz w:val="24"/>
      <w:szCs w:val="24"/>
      <w:lang w:eastAsia="ru-RU"/>
    </w:rPr>
  </w:style>
  <w:style w:type="character" w:customStyle="1" w:styleId="20">
    <w:name w:val="Заголовок 2 Знак"/>
    <w:aliases w:val="h2 Знак,2 Знак,Header 2 Знак"/>
    <w:basedOn w:val="a0"/>
    <w:link w:val="2"/>
    <w:uiPriority w:val="99"/>
    <w:rsid w:val="00D52298"/>
    <w:rPr>
      <w:rFonts w:ascii="Times New Roman" w:eastAsia="Times New Roman" w:hAnsi="Times New Roman" w:cs="Times New Roman"/>
      <w:iCs/>
      <w:sz w:val="24"/>
      <w:szCs w:val="24"/>
      <w:lang w:eastAsia="ru-RU"/>
    </w:rPr>
  </w:style>
  <w:style w:type="character" w:customStyle="1" w:styleId="30">
    <w:name w:val="Заголовок 3 Знак"/>
    <w:aliases w:val="h3 Знак,L3 Знак,H3 Знак,3 Знак,l3 Знак,list 3 Знак,Head 3 Знак,Kop 3V Знак,CT Знак,RFP Alaitel Знак,ITT t3 Знак,PA Minor Section Знак,TE Heading Знак,H3-Heading 3 Знак,l3.3 Знак,list3 Знак,subhead Знак,Heading3 Знак,1. Знак,Section Знак"/>
    <w:basedOn w:val="a0"/>
    <w:link w:val="3"/>
    <w:uiPriority w:val="99"/>
    <w:rsid w:val="00D52298"/>
    <w:rPr>
      <w:rFonts w:ascii="Times New Roman" w:eastAsia="Times New Roman" w:hAnsi="Times New Roman" w:cs="Times New Roman"/>
      <w:bCs/>
      <w:sz w:val="24"/>
      <w:szCs w:val="24"/>
      <w:lang w:eastAsia="ru-RU"/>
    </w:rPr>
  </w:style>
  <w:style w:type="character" w:customStyle="1" w:styleId="40">
    <w:name w:val="Заголовок 4 Знак"/>
    <w:basedOn w:val="a0"/>
    <w:link w:val="4"/>
    <w:rsid w:val="00D52298"/>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D52298"/>
    <w:rPr>
      <w:rFonts w:ascii="Times New Roman" w:eastAsia="Times New Roman" w:hAnsi="Times New Roman" w:cs="Times New Roman"/>
      <w:i/>
      <w:sz w:val="20"/>
      <w:szCs w:val="24"/>
      <w:lang w:eastAsia="ru-RU"/>
    </w:rPr>
  </w:style>
  <w:style w:type="character" w:customStyle="1" w:styleId="60">
    <w:name w:val="Заголовок 6 Знак"/>
    <w:basedOn w:val="a0"/>
    <w:link w:val="6"/>
    <w:rsid w:val="00D52298"/>
    <w:rPr>
      <w:rFonts w:ascii="Times New Roman" w:eastAsia="Times New Roman" w:hAnsi="Times New Roman" w:cs="Times New Roman"/>
      <w:b/>
      <w:bCs/>
      <w:sz w:val="24"/>
      <w:szCs w:val="24"/>
    </w:rPr>
  </w:style>
  <w:style w:type="paragraph" w:styleId="a3">
    <w:name w:val="Body Text Indent"/>
    <w:basedOn w:val="a"/>
    <w:link w:val="a4"/>
    <w:rsid w:val="00D52298"/>
    <w:pPr>
      <w:ind w:left="720" w:hanging="720"/>
      <w:jc w:val="both"/>
    </w:pPr>
    <w:rPr>
      <w:color w:val="FF0000"/>
    </w:rPr>
  </w:style>
  <w:style w:type="character" w:customStyle="1" w:styleId="a4">
    <w:name w:val="Основной текст с отступом Знак"/>
    <w:basedOn w:val="a0"/>
    <w:link w:val="a3"/>
    <w:rsid w:val="00D52298"/>
    <w:rPr>
      <w:rFonts w:ascii="Times New Roman" w:eastAsia="Times New Roman" w:hAnsi="Times New Roman" w:cs="Times New Roman"/>
      <w:color w:val="FF0000"/>
      <w:sz w:val="24"/>
      <w:szCs w:val="24"/>
      <w:lang w:eastAsia="ru-RU"/>
    </w:rPr>
  </w:style>
  <w:style w:type="paragraph" w:styleId="21">
    <w:name w:val="Body Text 2"/>
    <w:basedOn w:val="a"/>
    <w:link w:val="22"/>
    <w:rsid w:val="00D52298"/>
    <w:pPr>
      <w:jc w:val="both"/>
    </w:pPr>
  </w:style>
  <w:style w:type="character" w:customStyle="1" w:styleId="22">
    <w:name w:val="Основной текст 2 Знак"/>
    <w:basedOn w:val="a0"/>
    <w:link w:val="21"/>
    <w:rsid w:val="00D52298"/>
    <w:rPr>
      <w:rFonts w:ascii="Times New Roman" w:eastAsia="Times New Roman" w:hAnsi="Times New Roman" w:cs="Times New Roman"/>
      <w:sz w:val="24"/>
      <w:szCs w:val="24"/>
      <w:lang w:eastAsia="ru-RU"/>
    </w:rPr>
  </w:style>
  <w:style w:type="paragraph" w:styleId="a5">
    <w:name w:val="Block Text"/>
    <w:basedOn w:val="a"/>
    <w:rsid w:val="00D52298"/>
    <w:pPr>
      <w:suppressAutoHyphens/>
      <w:ind w:left="5580" w:right="-68"/>
      <w:jc w:val="both"/>
    </w:pPr>
    <w:rPr>
      <w:szCs w:val="20"/>
    </w:rPr>
  </w:style>
  <w:style w:type="character" w:styleId="a6">
    <w:name w:val="Hyperlink"/>
    <w:rsid w:val="00D52298"/>
    <w:rPr>
      <w:color w:val="0000FF"/>
      <w:u w:val="single"/>
    </w:rPr>
  </w:style>
  <w:style w:type="paragraph" w:styleId="a7">
    <w:name w:val="annotation text"/>
    <w:basedOn w:val="a"/>
    <w:link w:val="a8"/>
    <w:rsid w:val="00D52298"/>
    <w:rPr>
      <w:sz w:val="20"/>
      <w:szCs w:val="20"/>
    </w:rPr>
  </w:style>
  <w:style w:type="character" w:customStyle="1" w:styleId="a8">
    <w:name w:val="Текст примечания Знак"/>
    <w:basedOn w:val="a0"/>
    <w:link w:val="a7"/>
    <w:rsid w:val="00D52298"/>
    <w:rPr>
      <w:rFonts w:ascii="Times New Roman" w:eastAsia="Times New Roman" w:hAnsi="Times New Roman" w:cs="Times New Roman"/>
      <w:sz w:val="20"/>
      <w:szCs w:val="20"/>
      <w:lang w:eastAsia="ru-RU"/>
    </w:rPr>
  </w:style>
  <w:style w:type="paragraph" w:customStyle="1" w:styleId="Nonformat">
    <w:name w:val="Nonformat"/>
    <w:basedOn w:val="a"/>
    <w:rsid w:val="00D52298"/>
    <w:pPr>
      <w:widowControl w:val="0"/>
    </w:pPr>
    <w:rPr>
      <w:rFonts w:ascii="Consultant" w:hAnsi="Consultant"/>
      <w:noProof/>
      <w:sz w:val="20"/>
      <w:szCs w:val="20"/>
      <w:lang w:eastAsia="en-US"/>
    </w:rPr>
  </w:style>
  <w:style w:type="paragraph" w:customStyle="1" w:styleId="textPPB">
    <w:name w:val="textPPB"/>
    <w:basedOn w:val="2"/>
    <w:rsid w:val="00D52298"/>
    <w:pPr>
      <w:keepNext/>
      <w:widowControl w:val="0"/>
      <w:numPr>
        <w:ilvl w:val="0"/>
        <w:numId w:val="0"/>
      </w:numPr>
      <w:spacing w:before="60" w:after="60"/>
      <w:outlineLvl w:val="9"/>
    </w:pPr>
    <w:rPr>
      <w:rFonts w:ascii="Arial" w:hAnsi="Arial"/>
      <w:iCs w:val="0"/>
      <w:sz w:val="20"/>
      <w:szCs w:val="20"/>
      <w:lang w:eastAsia="en-US"/>
    </w:rPr>
  </w:style>
  <w:style w:type="paragraph" w:customStyle="1" w:styleId="ConsNormal">
    <w:name w:val="ConsNormal"/>
    <w:rsid w:val="00D5229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9">
    <w:name w:val="FollowedHyperlink"/>
    <w:basedOn w:val="a0"/>
    <w:uiPriority w:val="99"/>
    <w:semiHidden/>
    <w:unhideWhenUsed/>
    <w:rsid w:val="00D52298"/>
    <w:rPr>
      <w:color w:val="954F72" w:themeColor="followedHyperlink"/>
      <w:u w:val="single"/>
    </w:rPr>
  </w:style>
  <w:style w:type="table" w:styleId="aa">
    <w:name w:val="Table Grid"/>
    <w:basedOn w:val="a1"/>
    <w:rsid w:val="000B48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skva.beeline.ru/business/help/documents/obraztcy-dogovorov-i-prilozhenii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1976</Words>
  <Characters>11264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dc:creator>
  <cp:keywords/>
  <dc:description/>
  <cp:lastModifiedBy>am</cp:lastModifiedBy>
  <cp:revision>8</cp:revision>
  <dcterms:created xsi:type="dcterms:W3CDTF">2019-07-12T15:29:00Z</dcterms:created>
  <dcterms:modified xsi:type="dcterms:W3CDTF">2022-04-11T08:34:00Z</dcterms:modified>
</cp:coreProperties>
</file>